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CONTRATO PARA LA REALIZACIÓN DEL ESTUDIO </w:t>
            </w:r>
            <w:r w:rsidDel="00000000" w:rsidR="00000000" w:rsidRPr="00000000">
              <w:rPr>
                <w:rFonts w:ascii="Times New Roman" w:cs="Times New Roman" w:eastAsia="Times New Roman" w:hAnsi="Times New Roman"/>
                <w:b w:val="1"/>
                <w:highlight w:val="yellow"/>
                <w:rtl w:val="0"/>
              </w:rPr>
              <w:t xml:space="preserve">(RETROSPECTIVO/PROSPECTIVO/AMBISPECTIVO</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Titulado “___________”</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de protocolo ___, código en la Fundación ___)</w:t>
            </w:r>
          </w:p>
        </w:tc>
      </w:tr>
    </w:tbl>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Madrid, a ___ de _______ de 2024</w:t>
      </w:r>
    </w:p>
    <w:p w:rsidR="00000000" w:rsidDel="00000000" w:rsidP="00000000" w:rsidRDefault="00000000" w:rsidRPr="00000000" w14:paraId="00000007">
      <w:pPr>
        <w:tabs>
          <w:tab w:val="left" w:leader="none" w:pos="629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REUNIDOS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[Opción 1 firma Promotor]</w:t>
      </w:r>
      <w:r w:rsidDel="00000000" w:rsidR="00000000" w:rsidRPr="00000000">
        <w:rPr>
          <w:rFonts w:ascii="Times New Roman" w:cs="Times New Roman" w:eastAsia="Times New Roman" w:hAnsi="Times New Roman"/>
          <w:rtl w:val="0"/>
        </w:rPr>
        <w:t xml:space="preserve"> De una parte, D._______ </w:t>
      </w:r>
      <w:r w:rsidDel="00000000" w:rsidR="00000000" w:rsidRPr="00000000">
        <w:rPr>
          <w:rFonts w:ascii="Times New Roman" w:cs="Times New Roman" w:eastAsia="Times New Roman" w:hAnsi="Times New Roman"/>
          <w:i w:val="1"/>
          <w:rtl w:val="0"/>
        </w:rPr>
        <w:t xml:space="preserve">(nombre del representante del PROMOTOR),</w:t>
      </w:r>
      <w:r w:rsidDel="00000000" w:rsidR="00000000" w:rsidRPr="00000000">
        <w:rPr>
          <w:rFonts w:ascii="Times New Roman" w:cs="Times New Roman" w:eastAsia="Times New Roman" w:hAnsi="Times New Roman"/>
          <w:rtl w:val="0"/>
        </w:rPr>
        <w:t xml:space="preserve"> con N.I.F. nº  __________actuando en nombre  y  representación de ________________(en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con C.I.F. nº________ y domicilio social en calle _______________ </w:t>
      </w:r>
      <w:r w:rsidDel="00000000" w:rsidR="00000000" w:rsidRPr="00000000">
        <w:rPr>
          <w:rFonts w:ascii="Times New Roman" w:cs="Times New Roman" w:eastAsia="Times New Roman" w:hAnsi="Times New Roman"/>
          <w:i w:val="1"/>
          <w:rtl w:val="0"/>
        </w:rPr>
        <w:t xml:space="preserve">(dirección Promotor),</w:t>
      </w:r>
      <w:r w:rsidDel="00000000" w:rsidR="00000000" w:rsidRPr="00000000">
        <w:rPr>
          <w:rFonts w:ascii="Times New Roman" w:cs="Times New Roman" w:eastAsia="Times New Roman" w:hAnsi="Times New Roman"/>
          <w:rtl w:val="0"/>
        </w:rPr>
        <w:t xml:space="preserve"> encontrándose facultado para este acto en virtud de escritura de poder nº__________,  debidamente  inscrita  en  el  Registro  Mercantil  de ________,  otorgada ante el Notario del Ilustre Colegio de ________ D. _________ con fecha ____________.</w:t>
      </w:r>
    </w:p>
    <w:p w:rsidR="00000000" w:rsidDel="00000000" w:rsidP="00000000" w:rsidRDefault="00000000" w:rsidRPr="00000000" w14:paraId="0000000A">
      <w:pPr>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i w:val="1"/>
          <w:color w:val="0000ff"/>
          <w:rtl w:val="0"/>
        </w:rPr>
        <w:t xml:space="preserve"> </w:t>
      </w:r>
      <w:r w:rsidDel="00000000" w:rsidR="00000000" w:rsidRPr="00000000">
        <w:rPr>
          <w:rFonts w:ascii="Times New Roman" w:cs="Times New Roman" w:eastAsia="Times New Roman" w:hAnsi="Times New Roman"/>
          <w:color w:val="0000ff"/>
          <w:rtl w:val="0"/>
        </w:rPr>
        <w:t xml:space="preserve">De una parte, D.____________ </w:t>
      </w:r>
      <w:r w:rsidDel="00000000" w:rsidR="00000000" w:rsidRPr="00000000">
        <w:rPr>
          <w:rFonts w:ascii="Times New Roman" w:cs="Times New Roman" w:eastAsia="Times New Roman" w:hAnsi="Times New Roman"/>
          <w:i w:val="1"/>
          <w:color w:val="0000ff"/>
          <w:rtl w:val="0"/>
        </w:rPr>
        <w:t xml:space="preserve">(nombre del representante  de  la CRO),</w:t>
      </w:r>
      <w:r w:rsidDel="00000000" w:rsidR="00000000" w:rsidRPr="00000000">
        <w:rPr>
          <w:rFonts w:ascii="Times New Roman" w:cs="Times New Roman" w:eastAsia="Times New Roman" w:hAnsi="Times New Roman"/>
          <w:color w:val="0000ff"/>
          <w:rtl w:val="0"/>
        </w:rPr>
        <w:t xml:space="preserve"> con como representante legal de     </w:t>
      </w:r>
      <w:r w:rsidDel="00000000" w:rsidR="00000000" w:rsidRPr="00000000">
        <w:rPr>
          <w:rFonts w:ascii="Times New Roman" w:cs="Times New Roman" w:eastAsia="Times New Roman" w:hAnsi="Times New Roman"/>
          <w:i w:val="1"/>
          <w:color w:val="0000ff"/>
          <w:rtl w:val="0"/>
        </w:rPr>
        <w:t xml:space="preserve">____________(nombre de la CRO</w:t>
      </w:r>
      <w:r w:rsidDel="00000000" w:rsidR="00000000" w:rsidRPr="00000000">
        <w:rPr>
          <w:rFonts w:ascii="Times New Roman" w:cs="Times New Roman" w:eastAsia="Times New Roman" w:hAnsi="Times New Roman"/>
          <w:color w:val="0000ff"/>
          <w:rtl w:val="0"/>
        </w:rPr>
        <w:t xml:space="preserve">) y con domicilio social en __________     (</w:t>
      </w:r>
      <w:r w:rsidDel="00000000" w:rsidR="00000000" w:rsidRPr="00000000">
        <w:rPr>
          <w:rFonts w:ascii="Times New Roman" w:cs="Times New Roman" w:eastAsia="Times New Roman" w:hAnsi="Times New Roman"/>
          <w:i w:val="1"/>
          <w:color w:val="0000ff"/>
          <w:rtl w:val="0"/>
        </w:rPr>
        <w:t xml:space="preserve">dirección de la CRO),</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CRO</w:t>
      </w:r>
      <w:r w:rsidDel="00000000" w:rsidR="00000000" w:rsidRPr="00000000">
        <w:rPr>
          <w:rFonts w:ascii="Times New Roman" w:cs="Times New Roman" w:eastAsia="Times New Roman" w:hAnsi="Times New Roman"/>
          <w:color w:val="0000ff"/>
          <w:rtl w:val="0"/>
        </w:rPr>
        <w:t xml:space="preserve">), actuando en nombre y representación de </w:t>
      </w:r>
      <w:r w:rsidDel="00000000" w:rsidR="00000000" w:rsidRPr="00000000">
        <w:rPr>
          <w:rFonts w:ascii="Times New Roman" w:cs="Times New Roman" w:eastAsia="Times New Roman" w:hAnsi="Times New Roman"/>
          <w:i w:val="1"/>
          <w:color w:val="0000ff"/>
          <w:rtl w:val="0"/>
        </w:rPr>
        <w:t xml:space="preserve">_____________(nombre, domicilio y CIF de la PROMOTOR)</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PROMOTOR</w:t>
      </w:r>
      <w:r w:rsidDel="00000000" w:rsidR="00000000" w:rsidRPr="00000000">
        <w:rPr>
          <w:rFonts w:ascii="Times New Roman" w:cs="Times New Roman" w:eastAsia="Times New Roman" w:hAnsi="Times New Roman"/>
          <w:color w:val="0000ff"/>
          <w:rtl w:val="0"/>
        </w:rPr>
        <w:t xml:space="preserve">), autorizado al efecto, conforme a los poderes expedidos en   ____________, con fecha    ___________, ante el notario D.     ________ .</w:t>
      </w:r>
    </w:p>
    <w:p w:rsidR="00000000" w:rsidDel="00000000" w:rsidP="00000000" w:rsidRDefault="00000000" w:rsidRPr="00000000" w14:paraId="0000000B">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No eximiendo de  la responsabilidad que le compete al PROMOTOR según el RD 1090/2015, de 4 de diciembre, por el que se regulan los ensayos clínicos con medicamentos, los Comités de Ética de la Investigación con medicamentos y el Registro Español de Estudios Clínicos, y el Real Decreto 957/2020, de 3 de noviembre, por el que se regulan los estudios observacionales con medicamentos de uso humano </w:t>
      </w:r>
      <w:r w:rsidDel="00000000" w:rsidR="00000000" w:rsidRPr="00000000">
        <w:rPr>
          <w:rFonts w:ascii="Times New Roman" w:cs="Times New Roman" w:eastAsia="Times New Roman" w:hAnsi="Times New Roman"/>
          <w:highlight w:val="yellow"/>
          <w:rtl w:val="0"/>
        </w:rPr>
        <w:t xml:space="preserve">[Por favor, adjuntar poderes ante notario por los cuales la CRO puede firmar en nombre del Promotor].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rtl w:val="0"/>
        </w:rPr>
        <w:t xml:space="preserve">FUNDACIÓN PARA LA</w:t>
        <w:tab/>
        <w:t xml:space="preserve">INVESTIGACIÓN BIOMÉDICA DEL HOSPITAL UNIVERSITARIO PUERTA DE HIERRO MAJADAHONDA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0D">
      <w:pPr>
        <w:widowControl w:val="0"/>
        <w:tabs>
          <w:tab w:val="left" w:leader="none" w:pos="8776"/>
        </w:tabs>
        <w:spacing w:after="0" w:before="91" w:line="276" w:lineRule="auto"/>
        <w:ind w:right="16.06299212598571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 José Gilberto González Antón,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SEVERO OCHOA</w:t>
      </w:r>
      <w:r w:rsidDel="00000000" w:rsidR="00000000" w:rsidRPr="00000000">
        <w:rPr>
          <w:rFonts w:ascii="Times New Roman" w:cs="Times New Roman" w:eastAsia="Times New Roman" w:hAnsi="Times New Roman"/>
          <w:rtl w:val="0"/>
        </w:rPr>
        <w:t xml:space="preserve">, con domicilio social en Avenida de Orellana s/n, 28911 Leganés (Madrid) y C.I.F. nº Q-2869090-G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E">
      <w:pPr>
        <w:widowControl w:val="0"/>
        <w:spacing w:after="0" w:line="276" w:lineRule="auto"/>
        <w:ind w:left="0" w:right="254"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Y  de otra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actuando en su propio nombre y derecho (en  adelante, </w:t>
      </w:r>
      <w:r w:rsidDel="00000000" w:rsidR="00000000" w:rsidRPr="00000000">
        <w:rPr>
          <w:rFonts w:ascii="Times New Roman" w:cs="Times New Roman" w:eastAsia="Times New Roman" w:hAnsi="Times New Roman"/>
          <w:b w:val="1"/>
          <w:rtl w:val="0"/>
        </w:rPr>
        <w:t xml:space="preserve">INVESTIGADOR PRINCIPA</w:t>
      </w:r>
      <w:r w:rsidDel="00000000" w:rsidR="00000000" w:rsidRPr="00000000">
        <w:rPr>
          <w:rFonts w:ascii="Times New Roman" w:cs="Times New Roman" w:eastAsia="Times New Roman" w:hAnsi="Times New Roman"/>
          <w:rtl w:val="0"/>
        </w:rPr>
        <w:t xml:space="preserve">L), con domicilio, a efectos de notificaciones, en el Servicio _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situado en Avenida de Orellana s/n, 28911 Leganés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Reconociéndose las Partes la capacidad mutua necesaria para obligarse por el presente Contrato (en adelante, las Partes),</w:t>
      </w:r>
    </w:p>
    <w:p w:rsidR="00000000" w:rsidDel="00000000" w:rsidP="00000000" w:rsidRDefault="00000000" w:rsidRPr="00000000" w14:paraId="0000001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EXPONEN</w:t>
      </w:r>
    </w:p>
    <w:p w:rsidR="00000000" w:rsidDel="00000000" w:rsidP="00000000" w:rsidRDefault="00000000" w:rsidRPr="00000000" w14:paraId="00000012">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el PROMOTOR está interesado en la realización del Estudio Observacional descrito en la cláusula primera del Contrato. </w:t>
      </w:r>
    </w:p>
    <w:p w:rsidR="00000000" w:rsidDel="00000000" w:rsidP="00000000" w:rsidRDefault="00000000" w:rsidRPr="00000000" w14:paraId="0000001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CRO, como representante del PROMOTOR, podrá efectuar los pagos en su nombre. </w:t>
      </w:r>
      <w:r w:rsidDel="00000000" w:rsidR="00000000" w:rsidRPr="00000000">
        <w:rPr>
          <w:rFonts w:ascii="Times New Roman" w:cs="Times New Roman" w:eastAsia="Times New Roman" w:hAnsi="Times New Roman"/>
          <w:color w:val="000000"/>
          <w:highlight w:val="yellow"/>
          <w:rtl w:val="0"/>
        </w:rPr>
        <w:t xml:space="preserve">[Ajustar según situación concreta]</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5">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FUNDACIÓN, conforme a lo dispuesto en sus Estatutos, tiene atribuidas, entre otras funciones, el desarrollo de la investigación, inspirándose en el principio de legalidad, los principios éticos y la deontología profesional, del que forman parte la gestión de la actividad investigadora que se lleva a cabo en el HOSPITAL. </w:t>
      </w:r>
    </w:p>
    <w:p w:rsidR="00000000" w:rsidDel="00000000" w:rsidP="00000000" w:rsidRDefault="00000000" w:rsidRPr="00000000" w14:paraId="00000016">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otra parte, la FUNDACIÓN, conforme a lo dispuesto en el vigente Convenio General de Colaboración, de fecha </w:t>
      </w:r>
      <w:r w:rsidDel="00000000" w:rsidR="00000000" w:rsidRPr="00000000">
        <w:rPr>
          <w:rFonts w:ascii="Times New Roman" w:cs="Times New Roman" w:eastAsia="Times New Roman" w:hAnsi="Times New Roman"/>
          <w:rtl w:val="0"/>
        </w:rPr>
        <w:t xml:space="preserve">19 de abril</w:t>
      </w:r>
      <w:r w:rsidDel="00000000" w:rsidR="00000000" w:rsidRPr="00000000">
        <w:rPr>
          <w:rFonts w:ascii="Times New Roman" w:cs="Times New Roman" w:eastAsia="Times New Roman" w:hAnsi="Times New Roman"/>
          <w:color w:val="000000"/>
          <w:rtl w:val="0"/>
        </w:rPr>
        <w:t xml:space="preserve"> de 2020, suscrito entre la COMUNIDAD DE MADRID, a través de la CONSEJERÍA DE SANIDAD y el SERVICIO MADRILEÑO DE SALUD y la FUNDACIÓN PARA LA INVESTIGACIÓN BIOMÉDICA DEL HOSPITAL </w:t>
      </w:r>
      <w:r w:rsidDel="00000000" w:rsidR="00000000" w:rsidRPr="00000000">
        <w:rPr>
          <w:rFonts w:ascii="Times New Roman" w:cs="Times New Roman" w:eastAsia="Times New Roman" w:hAnsi="Times New Roman"/>
          <w:rtl w:val="0"/>
        </w:rPr>
        <w:t xml:space="preserve">PUERTA DE HIERRO MAJADAHONDA</w:t>
      </w:r>
      <w:r w:rsidDel="00000000" w:rsidR="00000000" w:rsidRPr="00000000">
        <w:rPr>
          <w:rFonts w:ascii="Times New Roman" w:cs="Times New Roman" w:eastAsia="Times New Roman" w:hAnsi="Times New Roman"/>
          <w:color w:val="000000"/>
          <w:rtl w:val="0"/>
        </w:rPr>
        <w:t xml:space="preserve">, tiene entre otras funciones, la contratación y el seguimiento de los estudios clínicos que se llevan a cabo en el HOSPITAL.</w:t>
      </w:r>
    </w:p>
    <w:p w:rsidR="00000000" w:rsidDel="00000000" w:rsidP="00000000" w:rsidRDefault="00000000" w:rsidRPr="00000000" w14:paraId="00000017">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Basándose en lo anteriormente expuesto, las Partes deciden formalizar el presente Contrato, de acuerdo con las siguientes:</w:t>
      </w:r>
    </w:p>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CLÁUSULAS</w:t>
      </w:r>
    </w:p>
    <w:p w:rsidR="00000000" w:rsidDel="00000000" w:rsidP="00000000" w:rsidRDefault="00000000" w:rsidRPr="00000000" w14:paraId="0000001A">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PRIMERA. OBJETO DEL CONTRATO</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El objeto del presente Contrato es la realización del ESTUDIO cuyo título es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0000"/>
          <w:rtl w:val="0"/>
        </w:rPr>
        <w:t xml:space="preserve"> (en adelante, el ESTUDIO),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(en adelante, PROTOCOLO), que se llevará a cabo en las dependencias del HOSPITAL, bajo la dirección y la responsabilidad del INVESTIGADOR PRINCIPAL del mismo. El ESTUDIO se realizará de acuerdo al contenido especificado en el PROTOCOLO, de versión y fecha coincidentes con las recogidas en el dictamen favorable actualizado del Comité de Ética de la Investigación con Medicamentos (en adelante CEIm).</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Las Partes acuerdan incluir en este HOSPITAL un total estimado de </w:t>
      </w:r>
      <w:r w:rsidDel="00000000" w:rsidR="00000000" w:rsidRPr="00000000">
        <w:rPr>
          <w:rFonts w:ascii="Times New Roman" w:cs="Times New Roman" w:eastAsia="Times New Roman" w:hAnsi="Times New Roman"/>
          <w:highlight w:val="yellow"/>
          <w:rtl w:val="0"/>
        </w:rPr>
        <w:t xml:space="preserve">_______</w:t>
      </w:r>
      <w:r w:rsidDel="00000000" w:rsidR="00000000" w:rsidRPr="00000000">
        <w:rPr>
          <w:rFonts w:ascii="Times New Roman" w:cs="Times New Roman" w:eastAsia="Times New Roman" w:hAnsi="Times New Roman"/>
          <w:rtl w:val="0"/>
        </w:rPr>
        <w:t xml:space="preserve">sujetos y/o datos del Estudio</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70c0"/>
          <w:highlight w:val="yellow"/>
          <w:rtl w:val="0"/>
        </w:rPr>
        <w:t xml:space="preserve">(utilizar el que corresponda)</w:t>
      </w:r>
      <w:r w:rsidDel="00000000" w:rsidR="00000000" w:rsidRPr="00000000">
        <w:rPr>
          <w:rFonts w:ascii="Times New Roman" w:cs="Times New Roman" w:eastAsia="Times New Roman" w:hAnsi="Times New Roman"/>
          <w:color w:val="0070c0"/>
          <w:rtl w:val="0"/>
        </w:rPr>
        <w:t xml:space="preserve">, </w:t>
      </w:r>
      <w:r w:rsidDel="00000000" w:rsidR="00000000" w:rsidRPr="00000000">
        <w:rPr>
          <w:rFonts w:ascii="Times New Roman" w:cs="Times New Roman" w:eastAsia="Times New Roman" w:hAnsi="Times New Roman"/>
          <w:rtl w:val="0"/>
        </w:rPr>
        <w:t xml:space="preserve">evaluables conforme a los criterios indicados en el PROTOCOLO.</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En el supuesto de que el PROMOTOR presentara una o varias enmiendas al Protocolo del ESTUDIO, este se realizará de acuerdo con lo contemplado en las mismas siempre que estas cuenten con el dictamen favorable del CEIm de referencia y con la autorización de la Comunidad de Madrid (si procede).</w:t>
      </w:r>
    </w:p>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SEGUNDA. NATURALEZA JURÍDICA Y LEGISLACIÓN APLICABLE.</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Este Contrato se rige, con carácter enunciativo, pero no limitativo, fundamentalmente por las siguientes normas:  </w:t>
      </w:r>
    </w:p>
    <w:p w:rsidR="00000000" w:rsidDel="00000000" w:rsidP="00000000" w:rsidRDefault="00000000" w:rsidRPr="00000000" w14:paraId="00000022">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Real Decreto 577/2013, de 26 de julio por el que se regula la farmacovigilancia de medicamentos de uso humano.</w:t>
      </w:r>
    </w:p>
    <w:p w:rsidR="00000000" w:rsidDel="00000000" w:rsidP="00000000" w:rsidRDefault="00000000" w:rsidRPr="00000000" w14:paraId="00000023">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Real Decreto 957/2020, de 3 de noviembre, por el que se regulan los estudios observacionales con medicamentos de uso humano.</w:t>
      </w:r>
    </w:p>
    <w:p w:rsidR="00000000" w:rsidDel="00000000" w:rsidP="00000000" w:rsidRDefault="00000000" w:rsidRPr="00000000" w14:paraId="00000024">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ESTUDIO directa o indirectamente y especialmente siempre que se vayan a utilizar con fines de investigación biomédica una vez finalizado el ESTUDIO.</w:t>
      </w:r>
    </w:p>
    <w:p w:rsidR="00000000" w:rsidDel="00000000" w:rsidP="00000000" w:rsidRDefault="00000000" w:rsidRPr="00000000" w14:paraId="00000025">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Ley 41/2002, de 14 de noviembre, básica reguladora de la autonomía del paciente y Reglamento 2016/679, de 27 de abril, relativo a la protección de las personas físicas en lo que respecta al tratamiento de datos personales y a la libre circulación de estos datos y por el que se deroga la Directiva 95/46/CE (RGPD) y la Ley Orgánica 3/2018 de 5 de diciembre, de Protección de Datos Personales y garantía de los derechos digitales, así como el resto de la normativa vigente en materia de protección de datos personales que pudiera resultar de aplicación.</w:t>
      </w:r>
    </w:p>
    <w:p w:rsidR="00000000" w:rsidDel="00000000" w:rsidP="00000000" w:rsidRDefault="00000000" w:rsidRPr="00000000" w14:paraId="00000026">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Ley 53/1984, de 26 de diciembre y en el Real Decreto 598/1985, de 30 de abril sobre incompatibilidades del personal al Servicio de las Administraciones Públicas.</w:t>
      </w:r>
    </w:p>
    <w:p w:rsidR="00000000" w:rsidDel="00000000" w:rsidP="00000000" w:rsidRDefault="00000000" w:rsidRPr="00000000" w14:paraId="00000027">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Principios recogidos en la Declaración de Helsinki, a las normas ICH (International Conference of Harmonization Guideline) para las Buenas Prácticas Clínicas (BPC), así como a las normas deontológicas y a la legislación anticorrupción nacional e internacional, contenida en la Convención de la OCDE adoptada el 21 de noviembre de 1997, también recogida en la Ley de Prácticas Corruptas en el Extranjero (FCPA) que pueda ser aplicable a una o a todas las Partes de este contrato.</w:t>
      </w:r>
    </w:p>
    <w:p w:rsidR="00000000" w:rsidDel="00000000" w:rsidP="00000000" w:rsidRDefault="00000000" w:rsidRPr="00000000" w14:paraId="00000028">
      <w:pPr>
        <w:spacing w:after="240" w:line="240" w:lineRule="auto"/>
        <w:ind w:left="72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2.1.7 </w:t>
      </w:r>
      <w:r w:rsidDel="00000000" w:rsidR="00000000" w:rsidRPr="00000000">
        <w:rPr>
          <w:rFonts w:ascii="Times New Roman" w:cs="Times New Roman" w:eastAsia="Times New Roman" w:hAnsi="Times New Roman"/>
          <w:color w:val="000000"/>
          <w:highlight w:val="white"/>
          <w:rtl w:val="0"/>
        </w:rPr>
        <w:t xml:space="preserve">Orden 730/2004, de 30 de junio, de la Consejería de Sanidad y Consumo, por la que se establecen los requisitos para la realización de estudios postautorización de tipo observacional con medicamentos de uso humano en la Comunidad de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9">
      <w:pPr>
        <w:spacing w:after="24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Sin perjuicio de lo expuesto, las Partes se comprometen en todo momento a respetar y cumplir con la legislación aplicable en vigor durante la vigencia de este Contrato. Si durante su vigencia esta se modificase, se entenderá automáticamente aplicada al presente Contrato, salvo que la correspondiente norma o su modificación, estableciera un régimen transitorio de aplicación al efecto.</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TERCERA. INICIO Y DURACIÓN DEL ESTUDIO.</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Las Partes conocen y aceptan que sólo podrá comenzar el </w:t>
      </w:r>
      <w:r w:rsidDel="00000000" w:rsidR="00000000" w:rsidRPr="00000000">
        <w:rPr>
          <w:rFonts w:ascii="Times New Roman" w:cs="Times New Roman" w:eastAsia="Times New Roman" w:hAnsi="Times New Roman"/>
          <w:smallCaps w:val="1"/>
          <w:rtl w:val="0"/>
        </w:rPr>
        <w:t xml:space="preserve">ESTUDIO</w:t>
      </w:r>
      <w:r w:rsidDel="00000000" w:rsidR="00000000" w:rsidRPr="00000000">
        <w:rPr>
          <w:rFonts w:ascii="Times New Roman" w:cs="Times New Roman" w:eastAsia="Times New Roman" w:hAnsi="Times New Roman"/>
          <w:rtl w:val="0"/>
        </w:rPr>
        <w:t xml:space="preserve"> cuando se haya obtenido el dictamen favorable de un CEIm acreditado, y en el caso de estudios observacionales con medicamentos de seguimiento prospectivo en los que no se acredite la ausencia de ánimo comercial, una vez se haya obtenido, además, la autorización de la Comunidad de Madrid según se indica en la cláusula 5.2.10.</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La duración prevista del ESTUDIO es de ___ meses, según lo establecido en el PROTOCOLO.</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CUARTA. VIGENCIA DEL CONTRATO</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Contrato entrará en vigor el día de su firma y estará vigente hasta la finalización del ESTUDIO. A estos efectos, no se entenderá finalizado el ESTUDIO hasta que las Partes hayan cumplido todas sus obligaciones derivadas del presente Contrato.</w:t>
      </w:r>
    </w:p>
    <w:p w:rsidR="00000000" w:rsidDel="00000000" w:rsidP="00000000" w:rsidRDefault="00000000" w:rsidRPr="00000000" w14:paraId="0000002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QUINTA. OBLIGACIONES Y RESPONSABILIDADES DE LAS PARTES.</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Son obligaciones de las Partes las contenidas en el RD 957/2020, así como la completa ejecución de las prestaciones previstas en el presente Contrato y en el PROTOCOLO del ESTUDIO.</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Además, son obligaciones de las Partes: </w:t>
      </w:r>
    </w:p>
    <w:p w:rsidR="00000000" w:rsidDel="00000000" w:rsidP="00000000" w:rsidRDefault="00000000" w:rsidRPr="00000000" w14:paraId="0000003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Colaborar en las visitas de seguimiento del ESTUDIO que se realicen por: (1) el CEIm, (2) los monitores y auditores que actúen a instancias del PROMOTOR, y (3) las autoridades competentes cuando realicen actuaciones de inspección. Estas visitas, excepto las de inspección, serán comunicadas con una antelación mínima de una semana salvo que las Partes pacten de forma expresa un plazo diferente. Durante la realización de dichas visitas de seguimiento, monitorización y auditorias, se adoptarán las medidas de índole técnico u organizativo que garanticen el respeto de la normativa sobre protección de datos personales.</w:t>
      </w:r>
    </w:p>
    <w:p w:rsidR="00000000" w:rsidDel="00000000" w:rsidP="00000000" w:rsidRDefault="00000000" w:rsidRPr="00000000" w14:paraId="0000003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Observar las normas de régimen interno del HOSPITAL y de la FUNDACIÓN, así como las indicaciones que sobre el desarrollo del ESTUDIO realice el CEIm responsable de su seguimiento. </w:t>
      </w:r>
    </w:p>
    <w:p w:rsidR="00000000" w:rsidDel="00000000" w:rsidP="00000000" w:rsidRDefault="00000000" w:rsidRPr="00000000" w14:paraId="0000003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 Las Partes, en relación con la realización del ESTUDIO, no podrán pactar entre ellas ni con terceros ajenos al presente Contrato, acuerdos o términos ajenos al mismo que contravengan o impidan el cumplimiento de las respectivas obligaciones por ellas asumidas o que supongan la asunción de otras distintas que infrinjan la normativa aplicable o los términos del propio Contrato. A estos efectos, cada una de las Partes manifiesta expresamente que a fecha del presente Contrato, no son parte de ningún acuerdo o pacto que vulnere o impida el cumplimiento de cualquiera de los términos y condiciones recogidos en el mismo. En particular, las Partes aceptan expresamente la obligación de no acordar ni pagar contraprestaciones de cualquier tipo distintas de las previstas en la memoria económica del presente Contrato. Se excluyen de esta prohibición los gastos para reuniones celebradas con la finalidad de organizar y supervisar la realización del ESTUDIO, así como para analizar o dar a conocer los resultados del mismo (presentaciones o publicaciones científicas).</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730"/>
        </w:tabs>
        <w:ind w:left="70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5.2.4 El HOSPITAL y el PROMOTOR, con carácter previo al acceso a los datos personales necesarios para la ejecución del ESTUDIO, determinarán de mutuo acuerdo a quien corresponderá llevar a cabo el proceso de anonimización o seudonimización de datos previsto en el PROTOCOLO. En el caso de que las Partes acuerden que dicho proceso sea llevado a cabo por un tercero ajeno a la presente relación contractual, las mismas exigirán la firma de un contrato en los términos dispuestos por el artículo 28 del RGPD, el cual quedará a su disposición para consulta.</w:t>
      </w:r>
    </w:p>
    <w:p w:rsidR="00000000" w:rsidDel="00000000" w:rsidP="00000000" w:rsidRDefault="00000000" w:rsidRPr="00000000" w14:paraId="0000003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5.2.5. Son obligaciones del PROMOTOR, dar apoyo continuo al INVESTIGADOR PRINCIPAL y proporcionar a éste y al CEIm, cualquier nueva información de relevancia que se suscite con ocasión del ESTUDIO, el medicamento o el producto sanitario en investigación. </w:t>
      </w:r>
    </w:p>
    <w:p w:rsidR="00000000" w:rsidDel="00000000" w:rsidP="00000000" w:rsidRDefault="00000000" w:rsidRPr="00000000" w14:paraId="0000003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 Es obligación de la FUNDACIÓN, la gestión económica del presente ESTUDIO, recibiendo ésta los pagos realizados por cuenta del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 </w:t>
      </w:r>
    </w:p>
    <w:p w:rsidR="00000000" w:rsidDel="00000000" w:rsidP="00000000" w:rsidRDefault="00000000" w:rsidRPr="00000000" w14:paraId="0000003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5.2.7 Es obligación del INVESTIGADOR PRINCIPAL, proporcionar la información a los sujetos participantes en el ESTUDIO y obtener el consentimiento de ellos, cuando ello sea preceptivo, de acuerdo con lo previsto en el PROTOCOLO y con lo establecido en el dictamen del CEIm.</w:t>
      </w:r>
    </w:p>
    <w:p w:rsidR="00000000" w:rsidDel="00000000" w:rsidP="00000000" w:rsidRDefault="00000000" w:rsidRPr="00000000" w14:paraId="0000003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5.2.8. El INVESTIGADOR PRINCIPAL se compromete a custodiar los códigos de identificación de los sujetos incluidos en el ESTUDIO. El PROMOTOR, el INVESTIGADOR PRINCIPAL y el HOSPITAL, en función de sus responsabilidades, se comprometen a conservar los documentos esenciales del ESTUDIO durante el tiempo y en las condiciones establecidas por la legislación vigente. </w:t>
      </w:r>
    </w:p>
    <w:p w:rsidR="00000000" w:rsidDel="00000000" w:rsidP="00000000" w:rsidRDefault="00000000" w:rsidRPr="00000000" w14:paraId="0000003A">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 Corresponde igualmente al INVESTIGADOR PRINCIPAL la selección de los miembros del equipo investigador y del personal de apoyo al ESTUDIO. Se adjunta como Anexo II, relación detallada de los integrantes del equipo investigador en el momento de la firma del presente Contrato. </w:t>
      </w:r>
    </w:p>
    <w:p w:rsidR="00000000" w:rsidDel="00000000" w:rsidP="00000000" w:rsidRDefault="00000000" w:rsidRPr="00000000" w14:paraId="0000003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5.2.10. Los estudios observacionales con medicamentos de seguimiento prospectivo que no acrediten por parte del PROMOTOR que se trata de una investigación sin ánimo comercial, además de tener el dictamen favorable de un CEIm, deben contar, previo a su inicio, con la autorización del organismo competente de la Comunidad de Madrid, de acuerdo con lo establecido en el artículo 4.2 del RD 957/2020, de 3 de noviembre.</w:t>
      </w:r>
    </w:p>
    <w:p w:rsidR="00000000" w:rsidDel="00000000" w:rsidP="00000000" w:rsidRDefault="00000000" w:rsidRPr="00000000" w14:paraId="0000003C">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5.2.11. Si conforme a lo dispuesto en la cláusula 7, o bien en aplicación de la normativa vigente de protección de datos, o bien en atención a las características del estudio y, sin perjuicio de lo dispuesto en la cláusula 5.2.4, fuera necesario que alguna de las partes tuviera que formalizar un contrato de encargado del tratamiento con terceros o con cualquiera de los otros firmantes del presente contrato, deberá informar a la mayor brevedad al resto de las partes de su fecha de suscripción, efectos y vigencia, así como de cualquier otra circunstancia que pudiera ser relevante para la ejecución tanto del contrato como del estudio.</w:t>
      </w:r>
    </w:p>
    <w:p w:rsidR="00000000" w:rsidDel="00000000" w:rsidP="00000000" w:rsidRDefault="00000000" w:rsidRPr="00000000" w14:paraId="0000003D">
      <w:pPr>
        <w:jc w:val="both"/>
        <w:rPr>
          <w:rFonts w:ascii="Times New Roman" w:cs="Times New Roman" w:eastAsia="Times New Roman" w:hAnsi="Times New Roman"/>
          <w:strike w:val="1"/>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SEXTA. RÉGIMEN ECONÓMICO. </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El importe del ESTUDIO se ha presupuestado inicialmente en ____________________________ Euros ( ________.-€), que se distribuirá según lo reflejado en la tabla de la memoria económica que se adjunta como Anexo I.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Adicionalmente, a la firma del presente contrato, el PROMOTOR abonará un pago único de mil quinientos Euros (1.500,00 .-€), no reembolsables, en concepto de gestión/tramitación del presente Contrato.</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La gestión económico-financiera del ESTUDIO se realizará a través de la FUNDACIÓN, al menos semestralmente, hasta que se concluya el pago íntegro. El PROMOTOR abonará a la FUNDACIÓN las cantidades que correspondan a los costes incurridos por el ESTUDIO previa presentación de la correspondiente factura. En el abono deberá figurar el Número de PROTOCOLO y el PROMOTOR del mismo </w:t>
      </w:r>
      <w:r w:rsidDel="00000000" w:rsidR="00000000" w:rsidRPr="00000000">
        <w:rPr>
          <w:rFonts w:ascii="Times New Roman" w:cs="Times New Roman" w:eastAsia="Times New Roman" w:hAnsi="Times New Roman"/>
          <w:highlight w:val="yellow"/>
          <w:rtl w:val="0"/>
        </w:rPr>
        <w:t xml:space="preserve">[ADAPTAR A CADA FUNDACIÓN]</w:t>
      </w: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El importe definitivo que debe abonar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por la ejecución del ESTUDIO será determinado por razón de la actividad efectivamente realizada.</w:t>
      </w:r>
    </w:p>
    <w:p w:rsidR="00000000" w:rsidDel="00000000" w:rsidP="00000000" w:rsidRDefault="00000000" w:rsidRPr="00000000" w14:paraId="0000004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6.4.1 En el plazo máximo de (3) tres meses a contar desde la terminación del ESTUDIO en el HOSPITAL,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y/o registros finalmente obtenidos, e (3) incidencias producidas.</w:t>
      </w:r>
    </w:p>
    <w:p w:rsidR="00000000" w:rsidDel="00000000" w:rsidP="00000000" w:rsidRDefault="00000000" w:rsidRPr="00000000" w14:paraId="00000044">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 Todos los pagos deberán efectuarse en el plazo máximo de 30 días desde la presentación de factura, a la que se le aplicará el IVA de acuerdo con la normativa aplicable en la fecha de emisión de la misma y a nombre del PROMOTOR, con los siguientes datos:</w:t>
      </w:r>
    </w:p>
    <w:p w:rsidR="00000000" w:rsidDel="00000000" w:rsidP="00000000" w:rsidRDefault="00000000" w:rsidRPr="00000000" w14:paraId="00000045">
      <w:pPr>
        <w:ind w:left="1134"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Las facturas serán emitidas al </w:t>
      </w:r>
      <w:r w:rsidDel="00000000" w:rsidR="00000000" w:rsidRPr="00000000">
        <w:rPr>
          <w:rFonts w:ascii="Times New Roman" w:cs="Times New Roman" w:eastAsia="Times New Roman" w:hAnsi="Times New Roman"/>
          <w:b w:val="1"/>
          <w:rtl w:val="0"/>
        </w:rPr>
        <w:t xml:space="preserve">______</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highlight w:val="yellow"/>
          <w:rtl w:val="0"/>
        </w:rPr>
        <w:t xml:space="preserve">[Por favor, incluid los datos]</w:t>
      </w:r>
      <w:r w:rsidDel="00000000" w:rsidR="00000000" w:rsidRPr="00000000">
        <w:rPr>
          <w:rtl w:val="0"/>
        </w:rPr>
      </w:r>
    </w:p>
    <w:p w:rsidR="00000000" w:rsidDel="00000000" w:rsidP="00000000" w:rsidRDefault="00000000" w:rsidRPr="00000000" w14:paraId="00000046">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47">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48">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9">
      <w:pPr>
        <w:ind w:left="113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w:t>
      </w:r>
      <w:r w:rsidDel="00000000" w:rsidR="00000000" w:rsidRPr="00000000">
        <w:rPr>
          <w:rFonts w:ascii="Times New Roman" w:cs="Times New Roman" w:eastAsia="Times New Roman" w:hAnsi="Times New Roman"/>
          <w:b w:val="1"/>
          <w:rtl w:val="0"/>
        </w:rPr>
        <w:t xml:space="preserve">________</w:t>
      </w:r>
      <w:r w:rsidDel="00000000" w:rsidR="00000000" w:rsidRPr="00000000">
        <w:rPr>
          <w:rFonts w:ascii="Times New Roman" w:cs="Times New Roman" w:eastAsia="Times New Roman" w:hAnsi="Times New Roman"/>
          <w:rtl w:val="0"/>
        </w:rPr>
        <w:t xml:space="preserve">serán abonadas por la siguiente pagadora, cuyos datos serán:  </w:t>
      </w:r>
    </w:p>
    <w:p w:rsidR="00000000" w:rsidDel="00000000" w:rsidP="00000000" w:rsidRDefault="00000000" w:rsidRPr="00000000" w14:paraId="0000004B">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w:t>
      </w:r>
    </w:p>
    <w:p w:rsidR="00000000" w:rsidDel="00000000" w:rsidP="00000000" w:rsidRDefault="00000000" w:rsidRPr="00000000" w14:paraId="0000004C">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D">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________</w:t>
      </w:r>
    </w:p>
    <w:p w:rsidR="00000000" w:rsidDel="00000000" w:rsidP="00000000" w:rsidRDefault="00000000" w:rsidRPr="00000000" w14:paraId="0000004E">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__________</w:t>
      </w:r>
    </w:p>
    <w:p w:rsidR="00000000" w:rsidDel="00000000" w:rsidP="00000000" w:rsidRDefault="00000000" w:rsidRPr="00000000" w14:paraId="0000004F">
      <w:pPr>
        <w:ind w:left="113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(NOTA: Si es necesario incluir un número de pedido u orden de compra en las facturas, es preciso indicarlo, así como el procedimiento para ser solicitado por la Fundación).</w:t>
      </w:r>
      <w:r w:rsidDel="00000000" w:rsidR="00000000" w:rsidRPr="00000000">
        <w:rPr>
          <w:rtl w:val="0"/>
        </w:rPr>
      </w:r>
    </w:p>
    <w:p w:rsidR="00000000" w:rsidDel="00000000" w:rsidP="00000000" w:rsidRDefault="00000000" w:rsidRPr="00000000" w14:paraId="00000050">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 Los gastos financieros generados por la realización del ESTUDIO serán a cargo del PROMOTOR.</w:t>
      </w:r>
    </w:p>
    <w:p w:rsidR="00000000" w:rsidDel="00000000" w:rsidP="00000000" w:rsidRDefault="00000000" w:rsidRPr="00000000" w14:paraId="00000051">
      <w:pPr>
        <w:ind w:left="708" w:firstLine="0"/>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6.4.4 Los pagos se realizarán por transferencia bancaria, contra la presentación de las correspondientes facturas a la siguiente dirección:</w:t>
      </w:r>
    </w:p>
    <w:p w:rsidR="00000000" w:rsidDel="00000000" w:rsidP="00000000" w:rsidRDefault="00000000" w:rsidRPr="00000000" w14:paraId="00000052">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454.00000000000006"/>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Fundación para la Investigación Biomédica del Hospital</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454.00000000000006"/>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Universitario Puerta de Hierro Majadahonda</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Entidad Bancaria: CAIXABANK</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Nº Cuenta: 2100 4065 18 2200092256</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IBAN: ES81 2100 4065 1822 0009 2256</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SWIFT: CAIXESBBXXX</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Las solicitudes de facturación del Promotor a la Fundación se enviarán a la dirección de correo electrónico: </w:t>
      </w:r>
      <w:hyperlink r:id="rId9">
        <w:r w:rsidDel="00000000" w:rsidR="00000000" w:rsidRPr="00000000">
          <w:rPr>
            <w:rFonts w:ascii="Times New Roman" w:cs="Times New Roman" w:eastAsia="Times New Roman" w:hAnsi="Times New Roman"/>
            <w:b w:val="1"/>
            <w:i w:val="1"/>
            <w:smallCaps w:val="0"/>
            <w:strike w:val="0"/>
            <w:color w:val="0563c1"/>
            <w:u w:val="single"/>
            <w:shd w:fill="auto" w:val="clear"/>
            <w:vertAlign w:val="baseline"/>
            <w:rtl w:val="0"/>
          </w:rPr>
          <w:t xml:space="preserve">facturas.eecc@idiphim.org</w:t>
        </w:r>
      </w:hyperlink>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A">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Las PARTES acuerdan que, si el HOSPITAL carece del equipo necesario para realizar adecuadamente el ESTUDIO,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ESTUDIO, y al finalizar éste será devuelto al PROMOTOR o a un tercero sin coste alguno para el HOSPITAL ni la FUNDACIÓN.</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ESTUDIO el PROMOTOR podrá ceder el Equipo al HOSPITAL o a la FUNDACIÓN con carácter gratuito, a cuyo efecto se formalizarán los documentos que fueran necesarios.</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ESTUDIO y con posterioridad a la firma del presente contrato, las PARTES deberán firmar una adenda que recoja el equipamiento puesto a disposición respetando las condiciones y términos indicados en los párrafos anteriores. </w:t>
      </w:r>
    </w:p>
    <w:p w:rsidR="00000000" w:rsidDel="00000000" w:rsidP="00000000" w:rsidRDefault="00000000" w:rsidRPr="00000000" w14:paraId="0000006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SÉPTIMA. CONFIDENCIALIDAD Y PROTECCION DE DATOS</w:t>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CONFIDENCIALIDAD. Las Partes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se comprometen a poner todos los medios a su alcance para garantizar la confidencialidad de la información facilitada para la realización del ESTUDIO y obtenida durante su realización, así como la de los datos personales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PROTECCION DE DATOS. Todas las Partes, en la medida en que traten datos personales de los sujetos del ESTUDIO, deberán tomar las medidas oportunas para protegerlos y evitar el acceso a los mismos por parte de terceros no autorizados. Las Partes quedan obligadas a la más estricta observancia de lo establecido en el RGPD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ESTUDIO de forma que no puedan ser identificados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Únicamente accederán a datos personales de los sujetos del ESTUDIO, en los que estos estén identificados, en la medida que lo permita el consentimiento informado y en el ejercicio de sus funciones profesionales, los monitores y/o representantes designados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auditores y autoridades competentes.</w:t>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6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Acceder a los datos personales únicamente cuando sea imprescindible para el buen desarrollo del ESTUDIO.</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 los datos con la única finalidad de dar cumplimiento al objeto del contrato</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cualquiera de las partes considera que otra infringe el RGPD, la Ley Orgánica 3/2018, de 5 de diciembre, de Protección de Datos Personales y garantía de los derechos digitales,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6E">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Asumir la responsabilidad que corresponda en caso de que destinen los datos a otra finalidad distinta del cumplimiento del objeto del presente Contrato, los comuniquen o los utilicen incumpliendo las estipulaciones de la normativa vigente, respondiendo de las infracciones en que hubieran incurrido personalmente.</w:t>
      </w:r>
    </w:p>
    <w:p w:rsidR="00000000" w:rsidDel="00000000" w:rsidP="00000000" w:rsidRDefault="00000000" w:rsidRPr="00000000" w14:paraId="0000006F">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permitir el acceso a los datos personales a ningún empleado de su responsabilidad que no tenga la necesidad de conocerlos para el desarrollo del presente ESTUDIO o cualesquiera de las obligaciones recogidas en el presente Contrato.</w:t>
      </w:r>
    </w:p>
    <w:p w:rsidR="00000000" w:rsidDel="00000000" w:rsidP="00000000" w:rsidRDefault="00000000" w:rsidRPr="00000000" w14:paraId="00000070">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revelar, transferir, ceder o de otra forma comunicar los datos personales,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Mantendrán un registro de todas las categorías de actividades de tratamiento efectuadas en cumplimiento del presente Contrato, que contenga la información exigida por el artículo 30.2 del RGPD y 31 de la Ley Orgánica 3/2018, de 5 de diciembre, de Protección de Datos Personales y garantía de los derechos digitales.</w:t>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evaluaciones de impacto relativas a la protección de datos, cuando proceda.</w:t>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consultas previas a la Autoridad de Control, cuando proceda.</w:t>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Adoptar y aplicar las medidas de seguridad estipuladas en el presente contrato, conforme a lo previsto en el artículo 32 del RGPD, y el Esquema Nacional de Seguridad aplicable en su caso, que garanticen la seguridad de los datos personales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Designar un delegado de protección de datos, cuando sea legalmente exigible, y comunicar su identidad y datos de contacto a la otra parte, así como cumplir con todo lo dispuesto en los artículos 37, 38 y 39 del RGPD, y 35 a 37 de la Ley Orgánica 3/2018, de 5 de diciembre, de Protección de Datos Personales y garantía de los derechos digitales.</w:t>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Supervisar el tratamiento y el cumplimiento de la normativa de protección de datos por la otra parte.</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7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7F">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80">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81">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permitirán y contribuirán a la realización de auditorías, incluidas inspecciones, del resto de partes.</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el desarrollo del ESTUDIO, deberán notificarse mutuamente, sin dilación indebida, y en cualquier caso antes del plazo máximo de 24 horas hábiles, tales incidentes de seguridad, conjuntamente con toda la información relevante para la documentación y comunicación de la incidencia conforme a lo dispuesto en el artículo 33.3 del RGPD.</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en que le corresponda conforme a la normativa en materia de protección de datos, deberá comunicar las violaciones de seguridad a la Agencia Española de Protección de Datos y/o a los interesados conforme a lo establecido en la normativa vigente.</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personales, dirigiéndose a los delegados de protección de datos correspondientes y al INVESTIGADOR PRINCIPAL cuando proceda.</w:t>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Datos de contacto de los delegados de protección de datos (DPD) de las partes:</w:t>
      </w:r>
    </w:p>
    <w:p w:rsidR="00000000" w:rsidDel="00000000" w:rsidP="00000000" w:rsidRDefault="00000000" w:rsidRPr="00000000" w14:paraId="00000090">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10">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1">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11">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92">
      <w:pPr>
        <w:widowControl w:val="0"/>
        <w:numPr>
          <w:ilvl w:val="0"/>
          <w:numId w:val="1"/>
        </w:numPr>
        <w:spacing w:after="0" w:before="5" w:line="240" w:lineRule="auto"/>
        <w:ind w:left="720" w:hanging="360"/>
        <w:rPr>
          <w:rFonts w:ascii="Times New Roman" w:cs="Times New Roman" w:eastAsia="Times New Roman" w:hAnsi="Times New Roman"/>
        </w:rPr>
      </w:pPr>
      <w:sdt>
        <w:sdtPr>
          <w:id w:val="1290111267"/>
          <w:tag w:val="goog_rdk_0"/>
        </w:sdtPr>
        <w:sdtContent>
          <w:commentRangeStart w:id="0"/>
        </w:sdtContent>
      </w:sdt>
      <w:r w:rsidDel="00000000" w:rsidR="00000000" w:rsidRPr="00000000">
        <w:rPr>
          <w:rFonts w:ascii="Times New Roman" w:cs="Times New Roman" w:eastAsia="Times New Roman" w:hAnsi="Times New Roman"/>
          <w:rtl w:val="0"/>
        </w:rPr>
        <w:t xml:space="preserve">Promotor:</w:t>
      </w:r>
    </w:p>
    <w:p w:rsidR="00000000" w:rsidDel="00000000" w:rsidP="00000000" w:rsidRDefault="00000000" w:rsidRPr="00000000" w14:paraId="00000093">
      <w:pPr>
        <w:widowControl w:val="0"/>
        <w:numPr>
          <w:ilvl w:val="0"/>
          <w:numId w:val="1"/>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sólo cuando lo permita la legislación aplicable en el EEE, con ocasión del desarrollo del ESTUDIO y basándose en los mecanismos legales de transferencia y previa autorización del resto de las Partes afectadas.</w:t>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OCTAVA. MODIFICACIÓN DEL CONTRATO</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Cualquier modificación a lo previsto en este Contrato deberá realizarse por escrito y deberá ser firmada por las Partes como adenda al mismo. En todo caso, en la modificación se observará lo previsto en el Real Decreto 957/2020. </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NOVENA. SUSPENSIÓN DEL CONTRATO</w:t>
      </w: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El Contrato podrá ser suspendido en los siguientes casos:</w:t>
      </w:r>
    </w:p>
    <w:p w:rsidR="00000000" w:rsidDel="00000000" w:rsidP="00000000" w:rsidRDefault="00000000" w:rsidRPr="00000000" w14:paraId="0000009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Por mutuo acuerdo entre las Partes, manifestado por escrito.</w:t>
      </w:r>
    </w:p>
    <w:p w:rsidR="00000000" w:rsidDel="00000000" w:rsidP="00000000" w:rsidRDefault="00000000" w:rsidRPr="00000000" w14:paraId="0000009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Por incumplimiento de la legislación aplicable o de cualquiera de las obligaciones asumidas por las Partes, y que dicho incumplimiento no pueda ser subsanado en un plazo máximo de tres meses.</w:t>
      </w:r>
    </w:p>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estos casos, el contrato reanudará sus efectos al término de la citada suspensión.</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DÉCIMA. RESOLUCIÓN DEL CONTRATO</w:t>
      </w: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El Contrato podrá ser resuelto en los siguientes casos:</w:t>
      </w:r>
    </w:p>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10.1.1.    Por mutuo acuerdo entre las Partes, manifestado por escrito.</w:t>
      </w:r>
    </w:p>
    <w:p w:rsidR="00000000" w:rsidDel="00000000" w:rsidP="00000000" w:rsidRDefault="00000000" w:rsidRPr="00000000" w14:paraId="000000A4">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Por incumplimiento de la legislación aplicable siempre que no sea causa de suspensión.</w:t>
      </w:r>
    </w:p>
    <w:p w:rsidR="00000000" w:rsidDel="00000000" w:rsidP="00000000" w:rsidRDefault="00000000" w:rsidRPr="00000000" w14:paraId="000000A5">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   Si se alteran las condiciones de la autorización del ESTUDIO.</w:t>
      </w:r>
    </w:p>
    <w:p w:rsidR="00000000" w:rsidDel="00000000" w:rsidP="00000000" w:rsidRDefault="00000000" w:rsidRPr="00000000" w14:paraId="000000A6">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   Si no se cumplen los principios éticos recogidos en el Real Decreto 577/2013 de 26 de julio.</w:t>
      </w:r>
    </w:p>
    <w:p w:rsidR="00000000" w:rsidDel="00000000" w:rsidP="00000000" w:rsidRDefault="00000000" w:rsidRPr="00000000" w14:paraId="000000A7">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   Por incumplimiento de las obligaciones asumidas por las Partes, siempre que lo mismo no sea causa de suspensión y que dicho incumplimiento no sea subsanado en el plazo de quince (15) días a contar desde que una de las Partes requiera por escrito su cumplimiento.</w:t>
      </w:r>
    </w:p>
    <w:p w:rsidR="00000000" w:rsidDel="00000000" w:rsidP="00000000" w:rsidRDefault="00000000" w:rsidRPr="00000000" w14:paraId="000000A8">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b w:val="1"/>
          <w:rtl w:val="0"/>
        </w:rPr>
        <w:t xml:space="preserve">11. UNDÉCIMA. RESULTADOS Y PUBLICACIONES</w:t>
      </w: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Toda la información, datos, resultados y métodos, obtenidos o desarrollados durante la realización del ESTUDIO por los investigadores o cualquier persona implicada en el mismo, serán de exclusiva propiedad del PROMOTOR.</w:t>
      </w:r>
    </w:p>
    <w:p w:rsidR="00000000" w:rsidDel="00000000" w:rsidP="00000000" w:rsidRDefault="00000000" w:rsidRPr="00000000" w14:paraId="000000A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 El investigador podrá presentar en medios científicos los datos relativos al estudio, previa autorización expresa y por escrito del PROMOTOR. El PROMOTOR deberá recibir para su revisión, copia del texto propuesto por el investigador para su publicación y/o divulgación, de conformidad con lo establecido en el PROTOCOLO. A estos efectos, el envío al PROMOTOR de dicho material deberá realizase con al menos cuarenta cinco (45) días de antelación a la fecha de envío prevista a la revista científica y, con al menos veinte (20) días de antelación en el caso de que dicho material constituya un resumen. </w:t>
      </w:r>
    </w:p>
    <w:p w:rsidR="00000000" w:rsidDel="00000000" w:rsidP="00000000" w:rsidRDefault="00000000" w:rsidRPr="00000000" w14:paraId="000000A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 Se garantizará la confidencialidad del paciente.</w:t>
      </w:r>
    </w:p>
    <w:p w:rsidR="00000000" w:rsidDel="00000000" w:rsidP="00000000" w:rsidRDefault="00000000" w:rsidRPr="00000000" w14:paraId="000000A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 El PROMOTOR se compromete a publicar, una vez finalizado el ESTUDIO, los resultados obtenidos, sean positivos o negativos. Esta publicación tendrá lugar en medios científicos preferentemente de acceso abierto, fundamentalmente en revistas científicas.</w:t>
      </w:r>
    </w:p>
    <w:p w:rsidR="00000000" w:rsidDel="00000000" w:rsidP="00000000" w:rsidRDefault="00000000" w:rsidRPr="00000000" w14:paraId="000000A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11.5 Si los resultados finales del ESTUDIO no han sido sometidos a publicación por parte del PROMOTOR antes de transcurridos veinticuatro (24) meses después de haber recibido el informe final de los resultados del ESTUDIO, el INVESTIGADOR PRINCIPAL podrá dar a conocer con fines profesionales, y en revistas y publicaciones científicas, dichos datos, con mención al menos del PROMOTOR. En este caso, el PROMOTOR deberá recibir para su información, copia del texto propuesto para su publicación y/o divulgación, al menos cuarenta y cinco (45) días antes de la fecha de envío a la revista científica y, al menos, veinte (20) días antes en el caso de que se trate de un resumen. </w:t>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Se deberá hacer mención del HOSPITAL como centro donde se desarrolló el ESTUDIO. No obstante, ni el PROMOTOR ni el investigador podrán hacer uso de la imagen corporativa del HOSPITAL, debiendo hacer mención únicamente al grado de participación de dicho HOSPITAL en el ESTUDIO.</w:t>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DUODÉCIMA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CLÁUSULA ANTICORRUPCIÓN</w:t>
      </w:r>
    </w:p>
    <w:p w:rsidR="00000000" w:rsidDel="00000000" w:rsidP="00000000" w:rsidRDefault="00000000" w:rsidRPr="00000000" w14:paraId="000000B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La política anticorrupción establece que ninguno de los empleados de las Partes y de cualquier tercero que actúe para el mismo, o en su nombre, tengan interés o compromiso alguno que entre en conflicto o le impida desarrollar sus obligaciones en el presente Contrato de una manera ética y adecuada. Las Partes consideran esencial un comportamiento íntegro y transparente, así como la aplicación de una política de tolerancia cero con cualquier práctica corrupta.</w:t>
      </w:r>
    </w:p>
    <w:p w:rsidR="00000000" w:rsidDel="00000000" w:rsidP="00000000" w:rsidRDefault="00000000" w:rsidRPr="00000000" w14:paraId="000000B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Los empleados de las Partes y cualquier tercero que actúe en nombre de los mismos no realizarán contactos o autorizarán, bajo ningún concepto, ni directa ni indirectamente, pagos de ningún tipo, a cualquiera de los actores participantes en el ESTUDIO con el propósito de obtener una ventaja o de influir indebidamente en la toma de cualquier decisión. Se incluyen en el concepto de “pagos” los pagos o promesas de pago, en especie y/o en metálico, así como cualquier otro ofrecimiento de bien o servicio.</w:t>
      </w:r>
    </w:p>
    <w:p w:rsidR="00000000" w:rsidDel="00000000" w:rsidP="00000000" w:rsidRDefault="00000000" w:rsidRPr="00000000" w14:paraId="000000B4">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La</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 </w:t>
      </w:r>
    </w:p>
    <w:p w:rsidR="00000000" w:rsidDel="00000000" w:rsidP="00000000" w:rsidRDefault="00000000" w:rsidRPr="00000000" w14:paraId="000000B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 DECIMO TERCERA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JURISDICCIÓN</w:t>
      </w: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Para solventar cualquier discrepancia que pueda surgir en la aplicación o interpretación de lo establecido en el presente contrato, las partes se someten a la jurisdicción de los Juzgados y Tribunales de la Comunidad de Madrid, con expresa renuncia al fuero que pudiera corresponderles.</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En el caso de disponer de una copia de este Contrato en otra lengua o idioma, prevalecerá la versión en español.</w:t>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triplicado, cuadruplicado (adaptar según convenga) y a un solo efecto.</w:t>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rHeight w:val="2214" w:hRule="atLeast"/>
          <w:tblHeader w:val="0"/>
        </w:trPr>
        <w:tc>
          <w:tcPr/>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D./Dña. __________</w:t>
            </w:r>
          </w:p>
          <w:p w:rsidR="00000000" w:rsidDel="00000000" w:rsidP="00000000" w:rsidRDefault="00000000" w:rsidRPr="00000000" w14:paraId="000000D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PROMOTOR</w:t>
            </w:r>
          </w:p>
        </w:tc>
        <w:tc>
          <w:tcPr/>
          <w:p w:rsidR="00000000" w:rsidDel="00000000" w:rsidP="00000000" w:rsidRDefault="00000000" w:rsidRPr="00000000" w14:paraId="000000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Fdo.: Dr. D. __________ </w:t>
            </w:r>
          </w:p>
          <w:p w:rsidR="00000000" w:rsidDel="00000000" w:rsidP="00000000" w:rsidRDefault="00000000" w:rsidRPr="00000000" w14:paraId="000000D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Investigador principal</w:t>
            </w:r>
          </w:p>
        </w:tc>
      </w:tr>
      <w:tr>
        <w:trPr>
          <w:cantSplit w:val="0"/>
          <w:trHeight w:val="2118" w:hRule="atLeast"/>
          <w:tblHeader w:val="0"/>
        </w:trPr>
        <w:tc>
          <w:tcPr/>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Fernando Neira Álvarez</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Director Fundación </w:t>
            </w:r>
            <w:r w:rsidDel="00000000" w:rsidR="00000000" w:rsidRPr="00000000">
              <w:rPr>
                <w:rtl w:val="0"/>
              </w:rPr>
            </w:r>
          </w:p>
        </w:tc>
        <w:tc>
          <w:tcPr/>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José Gilberto González Antón</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Por el SERMAS (HOSPITAL)</w:t>
            </w:r>
            <w:r w:rsidDel="00000000" w:rsidR="00000000" w:rsidRPr="00000000">
              <w:rPr>
                <w:rtl w:val="0"/>
              </w:rPr>
            </w:r>
          </w:p>
        </w:tc>
      </w:tr>
    </w:tbl>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3768"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3768"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3768"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I</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before="3" w:line="240" w:lineRule="auto"/>
        <w:jc w:val="both"/>
        <w:rPr>
          <w:rFonts w:ascii="Times New Roman" w:cs="Times New Roman" w:eastAsia="Times New Roman" w:hAnsi="Times New Roman"/>
          <w:b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4" name=""/>
                <a:graphic>
                  <a:graphicData uri="http://schemas.microsoft.com/office/word/2010/wordprocessingShape">
                    <wps:wsp>
                      <wps:cNvSpPr/>
                      <wps:cNvPr id="2" name="Shape 2"/>
                      <wps:spPr>
                        <a:xfrm>
                          <a:off x="2565970" y="3641888"/>
                          <a:ext cx="5560060" cy="2762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70.99999904632568" w:line="258.0000114440918"/>
                              <w:ind w:left="1104.000015258789" w:right="1104.000015258789" w:firstLine="3312.0001220703125"/>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DATOS DE LA MEMORIA ECONÓMICA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152400</wp:posOffset>
                </wp:positionV>
                <wp:extent cx="5588635" cy="304800"/>
                <wp:effectExtent b="0" l="0" r="0" t="0"/>
                <wp:wrapTopAndBottom distB="0" distT="0"/>
                <wp:docPr id="24"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588635" cy="304800"/>
                        </a:xfrm>
                        <a:prstGeom prst="rect"/>
                        <a:ln/>
                      </pic:spPr>
                    </pic:pic>
                  </a:graphicData>
                </a:graphic>
              </wp:anchor>
            </w:drawing>
          </mc:Fallback>
        </mc:AlternateConten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before="9"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3"/>
        <w:tblW w:w="8789.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0"/>
        <w:gridCol w:w="1558"/>
        <w:gridCol w:w="3131"/>
        <w:tblGridChange w:id="0">
          <w:tblGrid>
            <w:gridCol w:w="4100"/>
            <w:gridCol w:w="1558"/>
            <w:gridCol w:w="3131"/>
          </w:tblGrid>
        </w:tblGridChange>
      </w:tblGrid>
      <w:tr>
        <w:trPr>
          <w:cantSplit w:val="0"/>
          <w:trHeight w:val="942" w:hRule="atLeast"/>
          <w:tblHeader w:val="0"/>
        </w:trPr>
        <w:tc>
          <w:tcPr>
            <w:tcBorders>
              <w:bottom w:color="000000" w:space="0" w:sz="0" w:val="nil"/>
            </w:tcBorders>
          </w:tcPr>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PROMOTOR: INVESTIGADOR PRINCIPAL:</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1" w:lineRule="auto"/>
              <w:ind w:left="69"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SERVICIO/UNIDAD:</w:t>
            </w:r>
          </w:p>
        </w:tc>
        <w:tc>
          <w:tcPr>
            <w:gridSpan w:val="2"/>
            <w:tcBorders>
              <w:bottom w:color="000000" w:space="0" w:sz="0" w:val="nil"/>
            </w:tcBorders>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36" w:hRule="atLeast"/>
          <w:tblHeader w:val="0"/>
        </w:trPr>
        <w:tc>
          <w:tcPr>
            <w:tcBorders>
              <w:top w:color="000000" w:space="0" w:sz="0" w:val="nil"/>
            </w:tcBorders>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55" w:lineRule="auto"/>
              <w:ind w:left="69"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CÓDIGO PROTOCOLO Nº:</w:t>
            </w:r>
          </w:p>
        </w:tc>
        <w:tc>
          <w:tcPr>
            <w:tcBorders>
              <w:top w:color="000000" w:space="0" w:sz="0" w:val="nil"/>
            </w:tcBorders>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ind w:left="68"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Nº SUJETOS PREVISTOS</w:t>
            </w:r>
          </w:p>
        </w:tc>
      </w:tr>
    </w:tbl>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EN RELACIÓN CON VISITAS DE LOS PACIENTES (DATOS PRIMARIOS)</w:t>
      </w:r>
    </w:p>
    <w:p w:rsidR="00000000" w:rsidDel="00000000" w:rsidP="00000000" w:rsidRDefault="00000000" w:rsidRPr="00000000" w14:paraId="0000010A">
      <w:pPr>
        <w:spacing w:after="0" w:line="240" w:lineRule="auto"/>
        <w:jc w:val="both"/>
        <w:rPr>
          <w:rFonts w:ascii="Times New Roman" w:cs="Times New Roman" w:eastAsia="Times New Roman" w:hAnsi="Times New Roman"/>
          <w:b w:val="1"/>
          <w:sz w:val="18"/>
          <w:szCs w:val="18"/>
        </w:rPr>
      </w:pPr>
      <w:r w:rsidDel="00000000" w:rsidR="00000000" w:rsidRPr="00000000">
        <w:rPr>
          <w:rtl w:val="0"/>
        </w:rPr>
      </w:r>
    </w:p>
    <w:tbl>
      <w:tblPr>
        <w:tblStyle w:val="Table4"/>
        <w:tblpPr w:leftFromText="180" w:rightFromText="180" w:topFromText="180" w:bottomFromText="180" w:vertAnchor="text" w:horzAnchor="text" w:tblpX="-575.9999999999997" w:tblpY="0"/>
        <w:tblW w:w="9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335"/>
        <w:gridCol w:w="2025"/>
        <w:gridCol w:w="1725"/>
        <w:gridCol w:w="2310"/>
        <w:tblGridChange w:id="0">
          <w:tblGrid>
            <w:gridCol w:w="2340"/>
            <w:gridCol w:w="1335"/>
            <w:gridCol w:w="2025"/>
            <w:gridCol w:w="1725"/>
            <w:gridCol w:w="2310"/>
          </w:tblGrid>
        </w:tblGridChange>
      </w:tblGrid>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tcPr>
          <w:p w:rsidR="00000000" w:rsidDel="00000000" w:rsidP="00000000" w:rsidRDefault="00000000" w:rsidRPr="00000000" w14:paraId="0000010B">
            <w:pPr>
              <w:widowControl w:val="0"/>
              <w:spacing w:after="0" w:before="8"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C">
            <w:pPr>
              <w:widowControl w:val="0"/>
              <w:spacing w:after="0" w:line="240" w:lineRule="auto"/>
              <w:ind w:left="393"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DESCRIPCIÓN</w:t>
            </w:r>
          </w:p>
        </w:tc>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tcPr>
          <w:p w:rsidR="00000000" w:rsidDel="00000000" w:rsidP="00000000" w:rsidRDefault="00000000" w:rsidRPr="00000000" w14:paraId="0000010D">
            <w:pPr>
              <w:widowControl w:val="0"/>
              <w:spacing w:after="0" w:before="8"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0E">
            <w:pPr>
              <w:widowControl w:val="0"/>
              <w:spacing w:after="0" w:line="240" w:lineRule="auto"/>
              <w:ind w:left="276"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Nº VISITAS</w:t>
            </w:r>
          </w:p>
        </w:tc>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tcPr>
          <w:p w:rsidR="00000000" w:rsidDel="00000000" w:rsidP="00000000" w:rsidRDefault="00000000" w:rsidRPr="00000000" w14:paraId="0000010F">
            <w:pPr>
              <w:widowControl w:val="0"/>
              <w:spacing w:after="0" w:before="92" w:line="278.00000000000006" w:lineRule="auto"/>
              <w:ind w:left="374" w:right="354" w:firstLine="4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IMPORTE VISITAS €</w:t>
            </w:r>
          </w:p>
        </w:tc>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vAlign w:val="center"/>
          </w:tcPr>
          <w:p w:rsidR="00000000" w:rsidDel="00000000" w:rsidP="00000000" w:rsidRDefault="00000000" w:rsidRPr="00000000" w14:paraId="00000110">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OTROS COSTES TOTALES  ASOCIADOS €</w:t>
            </w:r>
          </w:p>
        </w:tc>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tcPr>
          <w:p w:rsidR="00000000" w:rsidDel="00000000" w:rsidP="00000000" w:rsidRDefault="00000000" w:rsidRPr="00000000" w14:paraId="00000111">
            <w:pPr>
              <w:widowControl w:val="0"/>
              <w:spacing w:after="0" w:before="92" w:line="278.00000000000006" w:lineRule="auto"/>
              <w:ind w:left="205" w:right="183"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SUBTOTAL</w:t>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2">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Visita de selección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3">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4">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5">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6">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7">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Visita Basal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8">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9">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A">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B">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C">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Visitas de Seguimiento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D">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E">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1F">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0">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Visita Final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2">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3">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4">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5">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6">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Fallo de screning/Otros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7">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8">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9">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A">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B">
            <w:pPr>
              <w:widowControl w:val="0"/>
              <w:spacing w:after="0" w:before="99" w:line="240" w:lineRule="auto"/>
              <w:ind w:left="107"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Costes indirectos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C">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D">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E">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F">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0">
            <w:pPr>
              <w:widowControl w:val="0"/>
              <w:spacing w:after="0" w:before="96" w:line="278.00000000000006" w:lineRule="auto"/>
              <w:ind w:left="107" w:right="232"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POR SUJETO COMPLETO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1">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2">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3">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4">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5">
            <w:pPr>
              <w:widowControl w:val="0"/>
              <w:spacing w:after="0" w:before="99" w:line="240" w:lineRule="auto"/>
              <w:ind w:left="107" w:firstLine="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 ESTUDIO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6">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7">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8">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39">
            <w:pPr>
              <w:widowControl w:val="0"/>
              <w:spacing w:after="0" w:line="240"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rHeight w:val="398" w:hRule="atLeast"/>
          <w:tblHeader w:val="0"/>
        </w:trPr>
        <w:tc>
          <w:tcPr>
            <w:gridSpan w:val="4"/>
            <w:vMerge w:val="restart"/>
            <w:tcBorders>
              <w:top w:color="000000" w:space="0" w:sz="4" w:val="single"/>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3A">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1f1f1" w:val="clear"/>
            <w:tcMar>
              <w:top w:w="0.0" w:type="dxa"/>
              <w:left w:w="108.0" w:type="dxa"/>
              <w:bottom w:w="0.0" w:type="dxa"/>
              <w:right w:w="108.0" w:type="dxa"/>
            </w:tcMar>
          </w:tcPr>
          <w:p w:rsidR="00000000" w:rsidDel="00000000" w:rsidP="00000000" w:rsidRDefault="00000000" w:rsidRPr="00000000" w14:paraId="0000013E">
            <w:pPr>
              <w:widowControl w:val="0"/>
              <w:spacing w:after="0" w:before="99" w:line="240" w:lineRule="auto"/>
              <w:ind w:left="715" w:right="706" w:firstLine="0"/>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TOTAL €</w:t>
            </w:r>
          </w:p>
        </w:tc>
      </w:tr>
      <w:tr>
        <w:trPr>
          <w:cantSplit w:val="0"/>
          <w:trHeight w:val="580" w:hRule="atLeast"/>
          <w:tblHeader w:val="0"/>
        </w:trPr>
        <w:tc>
          <w:tcPr>
            <w:gridSpan w:val="4"/>
            <w:vMerge w:val="continue"/>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13F">
            <w:pPr>
              <w:widowControl w:val="0"/>
              <w:spacing w:after="0" w:line="276" w:lineRule="auto"/>
              <w:rPr>
                <w:rFonts w:ascii="Times New Roman" w:cs="Times New Roman" w:eastAsia="Times New Roman" w:hAnsi="Times New Roman"/>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widowControl w:val="0"/>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44">
      <w:pPr>
        <w:spacing w:after="0" w:line="240" w:lineRule="auto"/>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EN RELACIÓN CON DATOS SECUNDARIOS</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5"/>
        <w:tblW w:w="8610.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5"/>
        <w:gridCol w:w="1470"/>
        <w:gridCol w:w="2730"/>
        <w:gridCol w:w="1755"/>
        <w:tblGridChange w:id="0">
          <w:tblGrid>
            <w:gridCol w:w="2655"/>
            <w:gridCol w:w="1470"/>
            <w:gridCol w:w="2730"/>
            <w:gridCol w:w="1755"/>
          </w:tblGrid>
        </w:tblGridChange>
      </w:tblGrid>
      <w:tr>
        <w:trPr>
          <w:cantSplit w:val="0"/>
          <w:trHeight w:val="580" w:hRule="atLeast"/>
          <w:tblHeader w:val="0"/>
        </w:trPr>
        <w:tc>
          <w:tcPr>
            <w:shd w:fill="f1f1f1" w:val="clear"/>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DESCRIPCIÓN</w:t>
            </w:r>
          </w:p>
        </w:tc>
        <w:tc>
          <w:tcPr>
            <w:shd w:fill="f1f1f1" w:val="clear"/>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  Nº VARIABLES</w:t>
            </w:r>
          </w:p>
        </w:tc>
        <w:tc>
          <w:tcPr>
            <w:shd w:fill="f1f1f1" w:val="clear"/>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before="92" w:line="278.00000000000006" w:lineRule="auto"/>
              <w:ind w:left="374" w:right="354" w:firstLine="4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IMPORTE POR UNIDAD    €</w:t>
            </w:r>
          </w:p>
        </w:tc>
        <w:tc>
          <w:tcPr>
            <w:shd w:fill="f1f1f1" w:val="clear"/>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sz w:val="18"/>
                <w:szCs w:val="18"/>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ind w:left="524"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w:t>
            </w:r>
          </w:p>
        </w:tc>
      </w:tr>
      <w:tr>
        <w:trPr>
          <w:cantSplit w:val="0"/>
          <w:trHeight w:val="395" w:hRule="atLeast"/>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Valoración extracción variables</w:t>
            </w:r>
          </w:p>
        </w:tc>
        <w:tc>
          <w:tcP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Extracción variables</w:t>
            </w:r>
          </w:p>
        </w:tc>
        <w:tc>
          <w:tcP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Depuración</w:t>
            </w:r>
          </w:p>
        </w:tc>
        <w:tc>
          <w:tcP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Corte 1</w:t>
            </w:r>
          </w:p>
        </w:tc>
        <w:tc>
          <w:tcP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Número cortes intermedios</w:t>
            </w:r>
          </w:p>
        </w:tc>
        <w:tc>
          <w:tcP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Corte final</w:t>
            </w:r>
          </w:p>
        </w:tc>
        <w:tc>
          <w:tcP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POR SUJETO COMPLETO</w:t>
            </w:r>
          </w:p>
        </w:tc>
        <w:tc>
          <w:tcP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ESTUDIO</w:t>
            </w:r>
          </w:p>
        </w:tc>
        <w:tc>
          <w:tcP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del equipo investigador</w:t>
      </w:r>
      <w:r w:rsidDel="00000000" w:rsidR="00000000" w:rsidRPr="00000000">
        <w:rPr>
          <w:rFonts w:ascii="Times New Roman" w:cs="Times New Roman" w:eastAsia="Times New Roman" w:hAnsi="Times New Roman"/>
          <w:color w:val="000000"/>
          <w:rtl w:val="0"/>
        </w:rPr>
        <w:t xml:space="preserve">: El 75 % del importe total del estudio, (exceptuando los otros costes asociados) y del total de los costes adicionales corresponderá al investigador principal</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 la Fundación</w:t>
      </w:r>
      <w:r w:rsidDel="00000000" w:rsidR="00000000" w:rsidRPr="00000000">
        <w:rPr>
          <w:rFonts w:ascii="Times New Roman" w:cs="Times New Roman" w:eastAsia="Times New Roman" w:hAnsi="Times New Roman"/>
          <w:color w:val="000000"/>
          <w:rtl w:val="0"/>
        </w:rPr>
        <w:t xml:space="preserve">: El 25 % del importe total del estudio (exceptuando los otros costes asociados) y del total de los costes adicionales corresponderá a la Fundación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before="4"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6"/>
        <w:tblW w:w="9045.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80"/>
        <w:gridCol w:w="1590"/>
        <w:gridCol w:w="1755"/>
        <w:gridCol w:w="2220"/>
        <w:tblGridChange w:id="0">
          <w:tblGrid>
            <w:gridCol w:w="3480"/>
            <w:gridCol w:w="1590"/>
            <w:gridCol w:w="1755"/>
            <w:gridCol w:w="2220"/>
          </w:tblGrid>
        </w:tblGridChange>
      </w:tblGrid>
      <w:tr>
        <w:trPr>
          <w:cantSplit w:val="0"/>
          <w:trHeight w:val="484" w:hRule="atLeast"/>
          <w:tblHeader w:val="0"/>
        </w:trPr>
        <w:tc>
          <w:tcPr>
            <w:shd w:fill="f1f1f1" w:val="clea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before="142" w:lineRule="auto"/>
              <w:ind w:left="139"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COSTES DIRECTOS ASOCIADOS</w:t>
            </w:r>
          </w:p>
        </w:tc>
        <w:tc>
          <w:tcPr>
            <w:shd w:fill="f1f1f1" w:val="clea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before="142" w:lineRule="auto"/>
              <w:ind w:left="35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UNIDADES</w:t>
            </w:r>
          </w:p>
        </w:tc>
        <w:tc>
          <w:tcPr>
            <w:shd w:fill="f1f1f1" w:val="clea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before="142" w:lineRule="auto"/>
              <w:ind w:left="483"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IMPORTE</w:t>
            </w:r>
          </w:p>
        </w:tc>
        <w:tc>
          <w:tcPr>
            <w:shd w:fill="f1f1f1" w:val="clea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before="142" w:lineRule="auto"/>
              <w:ind w:left="712" w:right="710" w:firstLine="0"/>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 €</w:t>
            </w:r>
          </w:p>
        </w:tc>
      </w:tr>
      <w:tr>
        <w:trPr>
          <w:cantSplit w:val="0"/>
          <w:trHeight w:val="395"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B.</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before="11"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1">
      <w:pPr>
        <w:spacing w:before="99" w:lineRule="auto"/>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Incluir costes indirectos, reembolso a pacientes y pagos adicionales</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7">
      <w:pPr>
        <w:tabs>
          <w:tab w:val="left" w:leader="none" w:pos="2212"/>
          <w:tab w:val="left" w:leader="none" w:pos="5047"/>
          <w:tab w:val="left" w:leader="none" w:pos="6890"/>
        </w:tabs>
        <w:spacing w:before="118" w:lineRule="auto"/>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19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19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RELACIÓN DE INTEGRANTES DEL EQUIPO INVESTIGADOR</w:t>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investigador está compuesto por los siguientes miembros:</w:t>
      </w:r>
    </w:p>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w:t>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XXXXXX</w:t>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XXXXXX</w:t>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XXXXXXX</w:t>
      </w:r>
    </w:p>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Investigadores Colaboradores:</w:t>
      </w:r>
    </w:p>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XXXXXX</w:t>
      </w:r>
    </w:p>
    <w:p w:rsidR="00000000" w:rsidDel="00000000" w:rsidP="00000000" w:rsidRDefault="00000000" w:rsidRPr="00000000" w14:paraId="000001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XXXXX </w:t>
      </w:r>
    </w:p>
    <w:p w:rsidR="00000000" w:rsidDel="00000000" w:rsidP="00000000" w:rsidRDefault="00000000" w:rsidRPr="00000000" w14:paraId="000001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XXXXXXX</w:t>
      </w:r>
    </w:p>
    <w:p w:rsidR="00000000" w:rsidDel="00000000" w:rsidP="00000000" w:rsidRDefault="00000000" w:rsidRPr="00000000" w14:paraId="000001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XXXXXX</w:t>
      </w:r>
    </w:p>
    <w:p w:rsidR="00000000" w:rsidDel="00000000" w:rsidP="00000000" w:rsidRDefault="00000000" w:rsidRPr="00000000" w14:paraId="000001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XXXXXXX</w:t>
      </w:r>
    </w:p>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XXXXXXX</w:t>
      </w:r>
    </w:p>
    <w:p w:rsidR="00000000" w:rsidDel="00000000" w:rsidP="00000000" w:rsidRDefault="00000000" w:rsidRPr="00000000" w14:paraId="000001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F">
      <w:pPr>
        <w:rPr>
          <w:rFonts w:ascii="Arial" w:cs="Arial" w:eastAsia="Arial" w:hAnsi="Arial"/>
          <w:sz w:val="20"/>
          <w:szCs w:val="20"/>
        </w:rPr>
      </w:pPr>
      <w:r w:rsidDel="00000000" w:rsidR="00000000" w:rsidRPr="00000000">
        <w:rPr>
          <w:rFonts w:ascii="Arial" w:cs="Arial" w:eastAsia="Arial" w:hAnsi="Arial"/>
          <w:sz w:val="20"/>
          <w:szCs w:val="20"/>
          <w:rtl w:val="0"/>
        </w:rPr>
        <w:t xml:space="preserve">Enfermera:</w:t>
      </w:r>
    </w:p>
    <w:p w:rsidR="00000000" w:rsidDel="00000000" w:rsidP="00000000" w:rsidRDefault="00000000" w:rsidRPr="00000000" w14:paraId="000001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1">
      <w:pPr>
        <w:rPr>
          <w:rFonts w:ascii="Arial" w:cs="Arial" w:eastAsia="Arial" w:hAnsi="Arial"/>
          <w:sz w:val="20"/>
          <w:szCs w:val="20"/>
        </w:rPr>
      </w:pPr>
      <w:r w:rsidDel="00000000" w:rsidR="00000000" w:rsidRPr="00000000">
        <w:rPr>
          <w:rFonts w:ascii="Arial" w:cs="Arial" w:eastAsia="Arial" w:hAnsi="Arial"/>
          <w:sz w:val="20"/>
          <w:szCs w:val="20"/>
          <w:rtl w:val="0"/>
        </w:rPr>
        <w:t xml:space="preserve">Dña. XXXXX</w:t>
      </w:r>
    </w:p>
    <w:p w:rsidR="00000000" w:rsidDel="00000000" w:rsidP="00000000" w:rsidRDefault="00000000" w:rsidRPr="00000000" w14:paraId="000001B2">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B3">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w:t>
      </w:r>
    </w:p>
    <w:p w:rsidR="00000000" w:rsidDel="00000000" w:rsidP="00000000" w:rsidRDefault="00000000" w:rsidRPr="00000000" w14:paraId="000001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7">
      <w:pPr>
        <w:rPr>
          <w:rFonts w:ascii="Arial" w:cs="Arial" w:eastAsia="Arial" w:hAnsi="Arial"/>
          <w:sz w:val="20"/>
          <w:szCs w:val="20"/>
        </w:rPr>
      </w:pPr>
      <w:r w:rsidDel="00000000" w:rsidR="00000000" w:rsidRPr="00000000">
        <w:rPr>
          <w:rtl w:val="0"/>
        </w:rPr>
      </w:r>
    </w:p>
    <w:sectPr>
      <w:headerReference r:id="rId13" w:type="default"/>
      <w:headerReference r:id="rId14" w:type="first"/>
      <w:footerReference r:id="rId15" w:type="default"/>
      <w:pgSz w:h="16838" w:w="11906" w:orient="portrait"/>
      <w:pgMar w:bottom="1418" w:top="1985" w:left="1701" w:right="1701" w:header="568" w:footer="709"/>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5T10:49:20Z">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Completar, gracias.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B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tabs>
        <w:tab w:val="center" w:leader="none" w:pos="4252"/>
        <w:tab w:val="right" w:leader="none" w:pos="8504"/>
      </w:tabs>
      <w:spacing w:after="0" w:before="60" w:line="240" w:lineRule="auto"/>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sz w:val="16"/>
        <w:szCs w:val="16"/>
        <w:rtl w:val="0"/>
      </w:rPr>
      <w:t xml:space="preserve">Código de PROTOCOLO _______</w:t>
      <w:tab/>
      <w:tab/>
      <w:tab/>
      <w:tab/>
      <w:tab/>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BC">
    <w:pPr>
      <w:rPr>
        <w:sz w:val="16"/>
        <w:szCs w:val="16"/>
      </w:rPr>
    </w:pPr>
    <w:r w:rsidDel="00000000" w:rsidR="00000000" w:rsidRPr="00000000">
      <w:rPr>
        <w:color w:val="999999"/>
        <w:sz w:val="16"/>
        <w:szCs w:val="16"/>
        <w:rtl w:val="0"/>
      </w:rPr>
      <w:t xml:space="preserve">H. Universitario Severo Ochoa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3429000</wp:posOffset>
          </wp:positionH>
          <wp:positionV relativeFrom="paragraph">
            <wp:posOffset>-9524</wp:posOffset>
          </wp:positionV>
          <wp:extent cx="2254250" cy="419100"/>
          <wp:effectExtent b="0" l="0" r="0" t="0"/>
          <wp:wrapNone/>
          <wp:docPr descr="Logo HUSO - Nuevo" id="25" name="image1.png"/>
          <a:graphic>
            <a:graphicData uri="http://schemas.openxmlformats.org/drawingml/2006/picture">
              <pic:pic>
                <pic:nvPicPr>
                  <pic:cNvPr descr="Logo HUSO - Nuevo" id="0" name="image1.png"/>
                  <pic:cNvPicPr preferRelativeResize="0"/>
                </pic:nvPicPr>
                <pic:blipFill>
                  <a:blip r:embed="rId1"/>
                  <a:srcRect b="0" l="0" r="0" t="0"/>
                  <a:stretch>
                    <a:fillRect/>
                  </a:stretch>
                </pic:blipFill>
                <pic:spPr>
                  <a:xfrm>
                    <a:off x="0" y="0"/>
                    <a:ext cx="2254250" cy="4191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-171449</wp:posOffset>
          </wp:positionH>
          <wp:positionV relativeFrom="paragraph">
            <wp:posOffset>-38099</wp:posOffset>
          </wp:positionV>
          <wp:extent cx="2857500" cy="476250"/>
          <wp:effectExtent b="0" l="0" r="0" t="0"/>
          <wp:wrapNone/>
          <wp:docPr descr="https://lh7-us.googleusercontent.com/zFK14MnUpQ1kGEmAIJfgoWJqLm1j043GytfuIpRwh0nG9Xu-m6WC1cAEovWg-BZ9dopDbz7QBMop91_tRPGmyzr0cgCjKNZNRRKvJwAlszZBNZQQcjhkv8JGgtc_Xgr7JiaLrYOD50begV58mGvtJA" id="26" name="image2.png"/>
          <a:graphic>
            <a:graphicData uri="http://schemas.openxmlformats.org/drawingml/2006/picture">
              <pic:pic>
                <pic:nvPicPr>
                  <pic:cNvPr descr="https://lh7-us.googleusercontent.com/zFK14MnUpQ1kGEmAIJfgoWJqLm1j043GytfuIpRwh0nG9Xu-m6WC1cAEovWg-BZ9dopDbz7QBMop91_tRPGmyzr0cgCjKNZNRRKvJwAlszZBNZQQcjhkv8JGgtc_Xgr7JiaLrYOD50begV58mGvtJA" id="0" name="image2.png"/>
                  <pic:cNvPicPr preferRelativeResize="0"/>
                </pic:nvPicPr>
                <pic:blipFill>
                  <a:blip r:embed="rId2"/>
                  <a:srcRect b="0" l="0" r="0" t="0"/>
                  <a:stretch>
                    <a:fillRect/>
                  </a:stretch>
                </pic:blipFill>
                <pic:spPr>
                  <a:xfrm>
                    <a:off x="0" y="0"/>
                    <a:ext cx="2857500" cy="4762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tabs>
        <w:tab w:val="left" w:leader="none" w:pos="8776"/>
      </w:tabs>
      <w:spacing w:after="0" w:before="91" w:line="276" w:lineRule="auto"/>
      <w:ind w:right="16.06299212598571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60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635CE4"/>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aconcuadrcula">
    <w:name w:val="Table Grid"/>
    <w:basedOn w:val="Tablanormal"/>
    <w:uiPriority w:val="39"/>
    <w:rsid w:val="009515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9515F2"/>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515F2"/>
    <w:rPr>
      <w:rFonts w:ascii="Segoe UI" w:cs="Segoe UI" w:hAnsi="Segoe UI"/>
      <w:sz w:val="18"/>
      <w:szCs w:val="18"/>
    </w:rPr>
  </w:style>
  <w:style w:type="character" w:styleId="Hipervnculo">
    <w:name w:val="Hyperlink"/>
    <w:basedOn w:val="Fuentedeprrafopredeter"/>
    <w:uiPriority w:val="99"/>
    <w:unhideWhenUsed w:val="1"/>
    <w:rsid w:val="009515F2"/>
    <w:rPr>
      <w:color w:val="0563c1" w:themeColor="hyperlink"/>
      <w:u w:val="single"/>
    </w:rPr>
  </w:style>
  <w:style w:type="paragraph" w:styleId="Prrafodelista">
    <w:name w:val="List Paragraph"/>
    <w:basedOn w:val="Normal"/>
    <w:uiPriority w:val="34"/>
    <w:qFormat w:val="1"/>
    <w:rsid w:val="00740403"/>
    <w:pPr>
      <w:ind w:left="720"/>
      <w:contextualSpacing w:val="1"/>
    </w:pPr>
  </w:style>
  <w:style w:type="paragraph" w:styleId="Encabezado">
    <w:name w:val="header"/>
    <w:basedOn w:val="Normal"/>
    <w:link w:val="EncabezadoCar"/>
    <w:uiPriority w:val="99"/>
    <w:unhideWhenUsed w:val="1"/>
    <w:rsid w:val="0074040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40403"/>
  </w:style>
  <w:style w:type="paragraph" w:styleId="Piedepgina">
    <w:name w:val="footer"/>
    <w:basedOn w:val="Normal"/>
    <w:link w:val="PiedepginaCar"/>
    <w:uiPriority w:val="99"/>
    <w:unhideWhenUsed w:val="1"/>
    <w:rsid w:val="0074040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740403"/>
  </w:style>
  <w:style w:type="paragraph" w:styleId="Encabezado1" w:customStyle="1">
    <w:name w:val="Encabezado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paragraph" w:styleId="Piedepgina1" w:customStyle="1">
    <w:name w:val="Pie de página1"/>
    <w:autoRedefine w:val="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character" w:styleId="Refdecomentario">
    <w:name w:val="annotation reference"/>
    <w:basedOn w:val="Fuentedeprrafopredeter"/>
    <w:uiPriority w:val="99"/>
    <w:semiHidden w:val="1"/>
    <w:unhideWhenUsed w:val="1"/>
    <w:rsid w:val="00356E87"/>
    <w:rPr>
      <w:sz w:val="16"/>
      <w:szCs w:val="16"/>
    </w:rPr>
  </w:style>
  <w:style w:type="paragraph" w:styleId="Textocomentario">
    <w:name w:val="annotation text"/>
    <w:basedOn w:val="Normal"/>
    <w:link w:val="TextocomentarioCar"/>
    <w:uiPriority w:val="99"/>
    <w:unhideWhenUsed w:val="1"/>
    <w:rsid w:val="00356E87"/>
    <w:pPr>
      <w:spacing w:line="240" w:lineRule="auto"/>
    </w:pPr>
    <w:rPr>
      <w:sz w:val="20"/>
      <w:szCs w:val="20"/>
    </w:rPr>
  </w:style>
  <w:style w:type="character" w:styleId="TextocomentarioCar" w:customStyle="1">
    <w:name w:val="Texto comentario Car"/>
    <w:basedOn w:val="Fuentedeprrafopredeter"/>
    <w:link w:val="Textocomentario"/>
    <w:uiPriority w:val="99"/>
    <w:rsid w:val="00356E8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56E87"/>
    <w:rPr>
      <w:b w:val="1"/>
      <w:bCs w:val="1"/>
    </w:rPr>
  </w:style>
  <w:style w:type="character" w:styleId="AsuntodelcomentarioCar" w:customStyle="1">
    <w:name w:val="Asunto del comentario Car"/>
    <w:basedOn w:val="TextocomentarioCar"/>
    <w:link w:val="Asuntodelcomentario"/>
    <w:uiPriority w:val="99"/>
    <w:semiHidden w:val="1"/>
    <w:rsid w:val="00356E87"/>
    <w:rPr>
      <w:b w:val="1"/>
      <w:bCs w:val="1"/>
      <w:sz w:val="20"/>
      <w:szCs w:val="20"/>
    </w:rPr>
  </w:style>
  <w:style w:type="paragraph" w:styleId="Revisin">
    <w:name w:val="Revision"/>
    <w:hidden w:val="1"/>
    <w:uiPriority w:val="99"/>
    <w:semiHidden w:val="1"/>
    <w:rsid w:val="000823B6"/>
    <w:pPr>
      <w:spacing w:after="0" w:line="240" w:lineRule="auto"/>
    </w:pPr>
  </w:style>
  <w:style w:type="paragraph" w:styleId="NormalWeb">
    <w:name w:val="Normal (Web)"/>
    <w:basedOn w:val="Normal"/>
    <w:uiPriority w:val="99"/>
    <w:semiHidden w:val="1"/>
    <w:unhideWhenUsed w:val="1"/>
    <w:rsid w:val="00B96437"/>
    <w:pPr>
      <w:spacing w:after="0" w:line="240" w:lineRule="auto"/>
    </w:pPr>
  </w:style>
  <w:style w:type="character" w:styleId="nfasis">
    <w:name w:val="Emphasis"/>
    <w:basedOn w:val="Fuentedeprrafopredeter"/>
    <w:uiPriority w:val="20"/>
    <w:qFormat w:val="1"/>
    <w:rsid w:val="004036E6"/>
    <w:rPr>
      <w:i w:val="1"/>
      <w:iCs w:val="1"/>
    </w:rPr>
  </w:style>
  <w:style w:type="paragraph" w:styleId="Textoindependiente">
    <w:name w:val="Body Text"/>
    <w:basedOn w:val="Normal"/>
    <w:link w:val="TextoindependienteCar"/>
    <w:rsid w:val="000768CA"/>
    <w:pPr>
      <w:spacing w:after="0" w:line="240" w:lineRule="auto"/>
      <w:jc w:val="both"/>
    </w:pPr>
    <w:rPr>
      <w:rFonts w:ascii="Times New Roman" w:cs="Times New Roman" w:eastAsia="Times New Roman" w:hAnsi="Times New Roman"/>
      <w:szCs w:val="20"/>
      <w:lang w:val="es-ES_tradnl"/>
    </w:rPr>
  </w:style>
  <w:style w:type="character" w:styleId="TextoindependienteCar" w:customStyle="1">
    <w:name w:val="Texto independiente Car"/>
    <w:basedOn w:val="Fuentedeprrafopredeter"/>
    <w:link w:val="Textoindependiente"/>
    <w:rsid w:val="000768CA"/>
    <w:rPr>
      <w:rFonts w:ascii="Times New Roman" w:cs="Times New Roman" w:eastAsia="Times New Roman" w:hAnsi="Times New Roman"/>
      <w:szCs w:val="20"/>
      <w:lang w:eastAsia="es-ES" w:val="es-ES_tradnl"/>
    </w:rPr>
  </w:style>
  <w:style w:type="character" w:styleId="Ttulo1Car" w:customStyle="1">
    <w:name w:val="Título 1 Car"/>
    <w:basedOn w:val="Fuentedeprrafopredeter"/>
    <w:link w:val="Ttulo1"/>
    <w:uiPriority w:val="9"/>
    <w:rsid w:val="00635CE4"/>
    <w:rPr>
      <w:rFonts w:ascii="Verdana" w:cs="Verdana" w:eastAsia="Verdana" w:hAnsi="Verdana"/>
      <w:b w:val="1"/>
      <w:bCs w:val="1"/>
      <w:lang w:val="en-US"/>
    </w:rPr>
  </w:style>
  <w:style w:type="table" w:styleId="TableNormal1" w:customStyle="1">
    <w:name w:val="Table Normal1"/>
    <w:uiPriority w:val="2"/>
    <w:semiHidden w:val="1"/>
    <w:unhideWhenUsed w:val="1"/>
    <w:qFormat w:val="1"/>
    <w:rsid w:val="00635CE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35CE4"/>
    <w:pPr>
      <w:widowControl w:val="0"/>
      <w:autoSpaceDE w:val="0"/>
      <w:autoSpaceDN w:val="0"/>
      <w:spacing w:after="0" w:line="240" w:lineRule="auto"/>
    </w:pPr>
    <w:rPr>
      <w:rFonts w:ascii="Verdana" w:cs="Verdana" w:eastAsia="Verdana" w:hAnsi="Verdana"/>
      <w:lang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6" w:customStyle="1">
    <w:name w:val="6"/>
    <w:basedOn w:val="TableNormal"/>
    <w:pPr>
      <w:spacing w:after="0" w:line="240" w:lineRule="auto"/>
    </w:pPr>
    <w:tblPr>
      <w:tblStyleRowBandSize w:val="1"/>
      <w:tblStyleColBandSize w:val="1"/>
      <w:tblCellMar>
        <w:left w:w="108.0" w:type="dxa"/>
        <w:right w:w="108.0" w:type="dxa"/>
      </w:tblCellMar>
    </w:tblPr>
  </w:style>
  <w:style w:type="table" w:styleId="5" w:customStyle="1">
    <w:name w:val="5"/>
    <w:basedOn w:val="TableNormal"/>
    <w:pPr>
      <w:spacing w:after="0" w:line="240" w:lineRule="auto"/>
    </w:pPr>
    <w:tblPr>
      <w:tblStyleRowBandSize w:val="1"/>
      <w:tblStyleColBandSize w:val="1"/>
      <w:tblCellMar>
        <w:left w:w="108.0" w:type="dxa"/>
        <w:right w:w="108.0" w:type="dxa"/>
      </w:tblCellMar>
    </w:tblPr>
  </w:style>
  <w:style w:type="table" w:styleId="4" w:customStyle="1">
    <w:name w:val="4"/>
    <w:basedOn w:val="TableNormal"/>
    <w:pPr>
      <w:widowControl w:val="0"/>
      <w:spacing w:after="0" w:line="240" w:lineRule="auto"/>
    </w:pPr>
    <w:tblPr>
      <w:tblStyleRowBandSize w:val="1"/>
      <w:tblStyleColBandSize w:val="1"/>
    </w:tblPr>
  </w:style>
  <w:style w:type="table" w:styleId="3" w:customStyle="1">
    <w:name w:val="3"/>
    <w:basedOn w:val="TableNormal"/>
    <w:pPr>
      <w:widowControl w:val="0"/>
      <w:spacing w:after="0" w:line="240" w:lineRule="auto"/>
    </w:pPr>
    <w:tblPr>
      <w:tblStyleRowBandSize w:val="1"/>
      <w:tblStyleColBandSize w:val="1"/>
    </w:tblPr>
  </w:style>
  <w:style w:type="table" w:styleId="2" w:customStyle="1">
    <w:name w:val="2"/>
    <w:basedOn w:val="TableNormal"/>
    <w:pPr>
      <w:widowControl w:val="0"/>
      <w:spacing w:after="0" w:line="240" w:lineRule="auto"/>
    </w:pPr>
    <w:tblPr>
      <w:tblStyleRowBandSize w:val="1"/>
      <w:tblStyleColBandSize w:val="1"/>
    </w:tblPr>
  </w:style>
  <w:style w:type="table" w:styleId="1" w:customStyle="1">
    <w:name w:val="1"/>
    <w:basedOn w:val="TableNormal"/>
    <w:pPr>
      <w:widowControl w:val="0"/>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d@idiphim.org" TargetMode="External"/><Relationship Id="rId10" Type="http://schemas.openxmlformats.org/officeDocument/2006/relationships/hyperlink" Target="mailto:protecciondedatos.sanidad@madrid.org" TargetMode="External"/><Relationship Id="rId13" Type="http://schemas.openxmlformats.org/officeDocument/2006/relationships/header" Target="head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facturas@idiphim.org"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C8c5DYznctjnNOPXhGpQEPfZA==">CgMxLjAaJwoBMBIiCiAIBCocCgtBQUFCRng0YnZsdxAIGgtBQUFCRng0YnZsdyL6AQoLQUFBQkZ4NGJ2bHcSyAEKC0FBQUJGeDRidmx3EgtBQUFCRng0YnZsdxogCgl0ZXh0L2h0bWwSE0NvbXBsZXRhciwgZ3JhY2lhcy4iIQoKdGV4dC9wbGFpbhITQ29tcGxldGFyLCBncmFjaWFzLiobIhUxMTM4MjY4NDA3NDQyNDkyODY1ODEoADgAMOaNjMfXMTjmjYzH1zFaDGI5ODY0dzludHdqY3ICIAB4AIgBApoBBggAEAAYAKoBFRITQ29tcGxldGFyLCBncmFjaWFzLrABALgBARjmjYzH1zEg5o2Mx9cxMABCEGtpeC5mcG93cTZtbnJ6ajYyCGguZ2pkZ3hzMgloLjMwajB6bGw4AHIhMWRQMWlzbjZWTHZUWFdBWEJmV3hEaE0xcUw0eUQxSl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2024-01-08T08:01:00Z</dcterms:created>
  <dc:creator>Consejeria de Sanidad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0x010100FBED53647380104193725FBC7241F123</vt:lpwstr>
  </property>
  <property fmtid="{D5CDD505-2E9C-101B-9397-08002B2CF9AE}" pid="3" name="ContentTypeId">
    <vt:lpwstr>0x010100FBED53647380104193725FBC7241F123</vt:lpwstr>
  </property>
</Properties>
</file>