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1" w:sz="4" w:val="single"/>
          <w:left w:color="000000" w:space="8" w:sz="4" w:val="single"/>
          <w:bottom w:color="000000" w:space="1" w:sz="4" w:val="single"/>
          <w:right w:color="000000" w:space="4" w:sz="4" w:val="single"/>
        </w:pBdr>
        <w:tabs>
          <w:tab w:val="left" w:leader="none" w:pos="0"/>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CONTRACT FOR THE CONDUCT OF THE RESEARCH PROJECT: </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2">
      <w:pPr>
        <w:pBdr>
          <w:top w:color="000000" w:space="1" w:sz="4" w:val="single"/>
          <w:left w:color="000000" w:space="8" w:sz="4" w:val="single"/>
          <w:bottom w:color="000000" w:space="1" w:sz="4" w:val="single"/>
          <w:right w:color="000000" w:space="4" w:sz="4" w:val="single"/>
        </w:pBdr>
        <w:tabs>
          <w:tab w:val="left" w:leader="none" w:pos="0"/>
        </w:tabs>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Research Project Code         , code in the Foundation</w:t>
      </w:r>
    </w:p>
    <w:p w:rsidR="00000000" w:rsidDel="00000000" w:rsidP="00000000" w:rsidRDefault="00000000" w:rsidRPr="00000000" w14:paraId="00000003">
      <w:pPr>
        <w:spacing w:after="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4">
      <w:pPr>
        <w:spacing w:after="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Majadahonda, at _________ of _________ of _______.</w:t>
      </w:r>
    </w:p>
    <w:p w:rsidR="00000000" w:rsidDel="00000000" w:rsidP="00000000" w:rsidRDefault="00000000" w:rsidRPr="00000000" w14:paraId="00000005">
      <w:pPr>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GATHERED</w:t>
      </w:r>
    </w:p>
    <w:p w:rsidR="00000000" w:rsidDel="00000000" w:rsidP="00000000" w:rsidRDefault="00000000" w:rsidRPr="00000000" w14:paraId="00000007">
      <w:pPr>
        <w:jc w:val="both"/>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08">
      <w:pPr>
        <w:widowControl w:val="0"/>
        <w:spacing w:before="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highlight w:val="yellow"/>
          <w:rtl w:val="0"/>
        </w:rPr>
        <w:t xml:space="preserve">[Option 1 Sponsor signature] </w:t>
      </w:r>
      <w:r w:rsidDel="00000000" w:rsidR="00000000" w:rsidRPr="00000000">
        <w:rPr>
          <w:rFonts w:ascii="Times New Roman" w:cs="Times New Roman" w:eastAsia="Times New Roman" w:hAnsi="Times New Roman"/>
          <w:sz w:val="22"/>
          <w:szCs w:val="22"/>
          <w:rtl w:val="0"/>
        </w:rPr>
        <w:t xml:space="preserve">Of a party, D. acting on behalf and representation of</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(hereinafter </w:t>
      </w:r>
      <w:r w:rsidDel="00000000" w:rsidR="00000000" w:rsidRPr="00000000">
        <w:rPr>
          <w:rFonts w:ascii="Times New Roman" w:cs="Times New Roman" w:eastAsia="Times New Roman" w:hAnsi="Times New Roman"/>
          <w:b w:val="1"/>
          <w:sz w:val="22"/>
          <w:szCs w:val="22"/>
          <w:rtl w:val="0"/>
        </w:rPr>
        <w:t xml:space="preserve">SPONSOR</w:t>
      </w:r>
      <w:r w:rsidDel="00000000" w:rsidR="00000000" w:rsidRPr="00000000">
        <w:rPr>
          <w:rFonts w:ascii="Times New Roman" w:cs="Times New Roman" w:eastAsia="Times New Roman" w:hAnsi="Times New Roman"/>
          <w:sz w:val="22"/>
          <w:szCs w:val="22"/>
          <w:rtl w:val="0"/>
        </w:rPr>
        <w:t xml:space="preserve">), whose registered office is at   street, being empowered for this act by virtue of power of attorney deed No. , duly registered in the Commercial Registry of , granted before the Notary of the Illustrious College of D. dated .</w:t>
      </w:r>
    </w:p>
    <w:p w:rsidR="00000000" w:rsidDel="00000000" w:rsidP="00000000" w:rsidRDefault="00000000" w:rsidRPr="00000000" w14:paraId="00000009">
      <w:pPr>
        <w:widowControl w:val="0"/>
        <w:spacing w:before="4"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A">
      <w:pPr>
        <w:spacing w:after="16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color w:val="0000ff"/>
          <w:sz w:val="22"/>
          <w:szCs w:val="22"/>
          <w:highlight w:val="yellow"/>
          <w:rtl w:val="0"/>
        </w:rPr>
        <w:t xml:space="preserve">[Option 2 signs CRO on behalf of the Sponsor]</w:t>
      </w:r>
      <w:r w:rsidDel="00000000" w:rsidR="00000000" w:rsidRPr="00000000">
        <w:rPr>
          <w:rFonts w:ascii="Times New Roman" w:cs="Times New Roman" w:eastAsia="Times New Roman" w:hAnsi="Times New Roman"/>
          <w:sz w:val="22"/>
          <w:szCs w:val="22"/>
          <w:rtl w:val="0"/>
        </w:rPr>
        <w:t xml:space="preserve">From one party, D. </w:t>
      </w:r>
      <w:r w:rsidDel="00000000" w:rsidR="00000000" w:rsidRPr="00000000">
        <w:rPr>
          <w:rFonts w:ascii="Times New Roman" w:cs="Times New Roman" w:eastAsia="Times New Roman" w:hAnsi="Times New Roman"/>
          <w:i w:val="1"/>
          <w:sz w:val="22"/>
          <w:szCs w:val="22"/>
          <w:rtl w:val="0"/>
        </w:rPr>
        <w:t xml:space="preserve">(name of the CRO’s legal representative)</w:t>
      </w:r>
      <w:r w:rsidDel="00000000" w:rsidR="00000000" w:rsidRPr="00000000">
        <w:rPr>
          <w:rFonts w:ascii="Times New Roman" w:cs="Times New Roman" w:eastAsia="Times New Roman" w:hAnsi="Times New Roman"/>
          <w:sz w:val="22"/>
          <w:szCs w:val="22"/>
          <w:rtl w:val="0"/>
        </w:rPr>
        <w:t xml:space="preserve">, with as legal representative of</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i w:val="1"/>
          <w:sz w:val="22"/>
          <w:szCs w:val="22"/>
          <w:rtl w:val="0"/>
        </w:rPr>
        <w:t xml:space="preserve">(CRO) </w:t>
      </w:r>
      <w:r w:rsidDel="00000000" w:rsidR="00000000" w:rsidRPr="00000000">
        <w:rPr>
          <w:rFonts w:ascii="Times New Roman" w:cs="Times New Roman" w:eastAsia="Times New Roman" w:hAnsi="Times New Roman"/>
          <w:sz w:val="22"/>
          <w:szCs w:val="22"/>
          <w:rtl w:val="0"/>
        </w:rPr>
        <w:t xml:space="preserve">and headquartered at</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of</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i w:val="1"/>
          <w:sz w:val="22"/>
          <w:szCs w:val="22"/>
          <w:rtl w:val="0"/>
        </w:rPr>
        <w:t xml:space="preserve">(population and postal code) </w:t>
      </w:r>
      <w:r w:rsidDel="00000000" w:rsidR="00000000" w:rsidRPr="00000000">
        <w:rPr>
          <w:rFonts w:ascii="Times New Roman" w:cs="Times New Roman" w:eastAsia="Times New Roman" w:hAnsi="Times New Roman"/>
          <w:sz w:val="22"/>
          <w:szCs w:val="22"/>
          <w:rtl w:val="0"/>
        </w:rPr>
        <w:t xml:space="preserve">, (hereinafter </w:t>
      </w:r>
      <w:r w:rsidDel="00000000" w:rsidR="00000000" w:rsidRPr="00000000">
        <w:rPr>
          <w:rFonts w:ascii="Times New Roman" w:cs="Times New Roman" w:eastAsia="Times New Roman" w:hAnsi="Times New Roman"/>
          <w:b w:val="1"/>
          <w:sz w:val="22"/>
          <w:szCs w:val="22"/>
          <w:rtl w:val="0"/>
        </w:rPr>
        <w:t xml:space="preserve">CRO</w:t>
      </w:r>
      <w:r w:rsidDel="00000000" w:rsidR="00000000" w:rsidRPr="00000000">
        <w:rPr>
          <w:rFonts w:ascii="Times New Roman" w:cs="Times New Roman" w:eastAsia="Times New Roman" w:hAnsi="Times New Roman"/>
          <w:sz w:val="22"/>
          <w:szCs w:val="22"/>
          <w:rtl w:val="0"/>
        </w:rPr>
        <w:t xml:space="preserve">), acting on behalf of the </w:t>
      </w:r>
      <w:r w:rsidDel="00000000" w:rsidR="00000000" w:rsidRPr="00000000">
        <w:rPr>
          <w:rFonts w:ascii="Times New Roman" w:cs="Times New Roman" w:eastAsia="Times New Roman" w:hAnsi="Times New Roman"/>
          <w:b w:val="1"/>
          <w:sz w:val="22"/>
          <w:szCs w:val="22"/>
          <w:rtl w:val="0"/>
        </w:rPr>
        <w:t xml:space="preserve">SPONSOR </w:t>
      </w:r>
      <w:r w:rsidDel="00000000" w:rsidR="00000000" w:rsidRPr="00000000">
        <w:rPr>
          <w:rFonts w:ascii="Times New Roman" w:cs="Times New Roman" w:eastAsia="Times New Roman" w:hAnsi="Times New Roman"/>
          <w:i w:val="1"/>
          <w:sz w:val="22"/>
          <w:szCs w:val="22"/>
          <w:u w:val="single"/>
          <w:rtl w:val="0"/>
        </w:rPr>
        <w:t xml:space="preserve">       </w:t>
      </w:r>
      <w:r w:rsidDel="00000000" w:rsidR="00000000" w:rsidRPr="00000000">
        <w:rPr>
          <w:rFonts w:ascii="Times New Roman" w:cs="Times New Roman" w:eastAsia="Times New Roman" w:hAnsi="Times New Roman"/>
          <w:i w:val="1"/>
          <w:sz w:val="22"/>
          <w:szCs w:val="22"/>
          <w:rtl w:val="0"/>
        </w:rPr>
        <w:t xml:space="preserve"> (full name, address and CIF of the SPONSOR entity – pharmaceutical laboratory, scientific company, legal entity-), (</w:t>
      </w:r>
      <w:r w:rsidDel="00000000" w:rsidR="00000000" w:rsidRPr="00000000">
        <w:rPr>
          <w:rFonts w:ascii="Times New Roman" w:cs="Times New Roman" w:eastAsia="Times New Roman" w:hAnsi="Times New Roman"/>
          <w:sz w:val="22"/>
          <w:szCs w:val="22"/>
          <w:rtl w:val="0"/>
        </w:rPr>
        <w:t xml:space="preserve">hereinafter, the </w:t>
      </w:r>
      <w:r w:rsidDel="00000000" w:rsidR="00000000" w:rsidRPr="00000000">
        <w:rPr>
          <w:rFonts w:ascii="Times New Roman" w:cs="Times New Roman" w:eastAsia="Times New Roman" w:hAnsi="Times New Roman"/>
          <w:b w:val="1"/>
          <w:sz w:val="22"/>
          <w:szCs w:val="22"/>
          <w:rtl w:val="0"/>
        </w:rPr>
        <w:t xml:space="preserve">SPONSOR</w:t>
      </w:r>
      <w:r w:rsidDel="00000000" w:rsidR="00000000" w:rsidRPr="00000000">
        <w:rPr>
          <w:rFonts w:ascii="Times New Roman" w:cs="Times New Roman" w:eastAsia="Times New Roman" w:hAnsi="Times New Roman"/>
          <w:sz w:val="22"/>
          <w:szCs w:val="22"/>
          <w:rtl w:val="0"/>
        </w:rPr>
        <w:t xml:space="preserve">), authorized for this purpose, under the powers issued in </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_, dated</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 to the notary D.</w:t>
      </w:r>
    </w:p>
    <w:p w:rsidR="00000000" w:rsidDel="00000000" w:rsidP="00000000" w:rsidRDefault="00000000" w:rsidRPr="00000000" w14:paraId="0000000B">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On the other hand, Mr. Fernando Neira Álvarez, acting on behalf of and representing the </w:t>
      </w:r>
      <w:r w:rsidDel="00000000" w:rsidR="00000000" w:rsidRPr="00000000">
        <w:rPr>
          <w:rFonts w:ascii="Times New Roman" w:cs="Times New Roman" w:eastAsia="Times New Roman" w:hAnsi="Times New Roman"/>
          <w:b w:val="1"/>
          <w:color w:val="000000"/>
          <w:sz w:val="22"/>
          <w:szCs w:val="22"/>
          <w:rtl w:val="0"/>
        </w:rPr>
        <w:t xml:space="preserve">FUNDACIÓN PARA LA</w:t>
        <w:tab/>
        <w:t xml:space="preserve">BIOMEDICAL RESEARCH OF THE UNIVERSITY HOSPITAL PUERTA DE HIERRO MAJADAHONDA </w:t>
      </w:r>
      <w:r w:rsidDel="00000000" w:rsidR="00000000" w:rsidRPr="00000000">
        <w:rPr>
          <w:rFonts w:ascii="Times New Roman" w:cs="Times New Roman" w:eastAsia="Times New Roman" w:hAnsi="Times New Roman"/>
          <w:color w:val="000000"/>
          <w:sz w:val="22"/>
          <w:szCs w:val="22"/>
          <w:rtl w:val="0"/>
        </w:rPr>
        <w:t xml:space="preserve">(hereinafter referred to as </w:t>
      </w:r>
      <w:r w:rsidDel="00000000" w:rsidR="00000000" w:rsidRPr="00000000">
        <w:rPr>
          <w:rFonts w:ascii="Times New Roman" w:cs="Times New Roman" w:eastAsia="Times New Roman" w:hAnsi="Times New Roman"/>
          <w:b w:val="1"/>
          <w:color w:val="000000"/>
          <w:sz w:val="22"/>
          <w:szCs w:val="22"/>
          <w:rtl w:val="0"/>
        </w:rPr>
        <w:t xml:space="preserve">FUNDACIÓN</w:t>
      </w:r>
      <w:r w:rsidDel="00000000" w:rsidR="00000000" w:rsidRPr="00000000">
        <w:rPr>
          <w:rFonts w:ascii="Times New Roman" w:cs="Times New Roman" w:eastAsia="Times New Roman" w:hAnsi="Times New Roman"/>
          <w:color w:val="000000"/>
          <w:sz w:val="22"/>
          <w:szCs w:val="22"/>
          <w:rtl w:val="0"/>
        </w:rPr>
        <w:t xml:space="preserve">), with registered office at C/ Joaquín Rodrigo 2, Edificio laboratorios, Planta 0, 28222 de Majadahonda, in accordance with the powers issued in Madrid before the notary of the Illustrious College of Madrid, Ms Carmen Boulet Alonso, with number two thousand five hundred and ninety of ten December 2021.</w:t>
      </w:r>
    </w:p>
    <w:p w:rsidR="00000000" w:rsidDel="00000000" w:rsidP="00000000" w:rsidRDefault="00000000" w:rsidRPr="00000000" w14:paraId="0000000D">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On the other hand, Mr. Julio García Pondal, acting on behalf and representation of the </w:t>
      </w:r>
      <w:r w:rsidDel="00000000" w:rsidR="00000000" w:rsidRPr="00000000">
        <w:rPr>
          <w:rFonts w:ascii="Times New Roman" w:cs="Times New Roman" w:eastAsia="Times New Roman" w:hAnsi="Times New Roman"/>
          <w:b w:val="1"/>
          <w:color w:val="000000"/>
          <w:sz w:val="22"/>
          <w:szCs w:val="22"/>
          <w:rtl w:val="0"/>
        </w:rPr>
        <w:t xml:space="preserve">MADRID HEALTH SERVICE</w:t>
      </w:r>
      <w:r w:rsidDel="00000000" w:rsidR="00000000" w:rsidRPr="00000000">
        <w:rPr>
          <w:rFonts w:ascii="Times New Roman" w:cs="Times New Roman" w:eastAsia="Times New Roman" w:hAnsi="Times New Roman"/>
          <w:color w:val="000000"/>
          <w:sz w:val="22"/>
          <w:szCs w:val="22"/>
          <w:rtl w:val="0"/>
        </w:rPr>
        <w:t xml:space="preserve"> (hereinafter, </w:t>
      </w:r>
      <w:r w:rsidDel="00000000" w:rsidR="00000000" w:rsidRPr="00000000">
        <w:rPr>
          <w:rFonts w:ascii="Times New Roman" w:cs="Times New Roman" w:eastAsia="Times New Roman" w:hAnsi="Times New Roman"/>
          <w:b w:val="1"/>
          <w:color w:val="000000"/>
          <w:sz w:val="22"/>
          <w:szCs w:val="22"/>
          <w:rtl w:val="0"/>
        </w:rPr>
        <w:t xml:space="preserve">SERMAS</w:t>
      </w:r>
      <w:r w:rsidDel="00000000" w:rsidR="00000000" w:rsidRPr="00000000">
        <w:rPr>
          <w:rFonts w:ascii="Times New Roman" w:cs="Times New Roman" w:eastAsia="Times New Roman" w:hAnsi="Times New Roman"/>
          <w:color w:val="000000"/>
          <w:sz w:val="22"/>
          <w:szCs w:val="22"/>
          <w:rtl w:val="0"/>
        </w:rPr>
        <w:t xml:space="preserve">), acting in accordance with the provisions of Article 23.2.a) of Decree 24/2008, of 3 April, of the Governing Council, which establishes the legal and operational regime of the Madrid Health Service, and in accordance with Resolution 342/2021, of 13 September, of the Vice-Ministry of Health and Public Health and General Directorate of the Madrid Health Service, by which the exercise of certain powers in matters of contracting and economic-budgetary management is delegated, to as Managing Director of the </w:t>
      </w:r>
      <w:r w:rsidDel="00000000" w:rsidR="00000000" w:rsidRPr="00000000">
        <w:rPr>
          <w:rFonts w:ascii="Times New Roman" w:cs="Times New Roman" w:eastAsia="Times New Roman" w:hAnsi="Times New Roman"/>
          <w:b w:val="1"/>
          <w:color w:val="000000"/>
          <w:sz w:val="22"/>
          <w:szCs w:val="22"/>
          <w:rtl w:val="0"/>
        </w:rPr>
        <w:t xml:space="preserve">PUERTA DE HIERRO MAJADAHONDA UNIVERSITY HOSPITAL</w:t>
      </w:r>
      <w:r w:rsidDel="00000000" w:rsidR="00000000" w:rsidRPr="00000000">
        <w:rPr>
          <w:rFonts w:ascii="Times New Roman" w:cs="Times New Roman" w:eastAsia="Times New Roman" w:hAnsi="Times New Roman"/>
          <w:color w:val="000000"/>
          <w:sz w:val="22"/>
          <w:szCs w:val="22"/>
          <w:rtl w:val="0"/>
        </w:rPr>
        <w:t xml:space="preserve">, with registered office at C/ Manuel de Falla 1, 28222 de Majadahonda, Madrid, Spain (hereinafter, </w:t>
      </w:r>
      <w:r w:rsidDel="00000000" w:rsidR="00000000" w:rsidRPr="00000000">
        <w:rPr>
          <w:rFonts w:ascii="Times New Roman" w:cs="Times New Roman" w:eastAsia="Times New Roman" w:hAnsi="Times New Roman"/>
          <w:b w:val="1"/>
          <w:color w:val="000000"/>
          <w:sz w:val="22"/>
          <w:szCs w:val="22"/>
          <w:rtl w:val="0"/>
        </w:rPr>
        <w:t xml:space="preserve">HOSPITAL</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0F">
      <w:pPr>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And, on the other hand, Dr. ____, acting in its own name and right (hereinafter, </w:t>
      </w:r>
      <w:r w:rsidDel="00000000" w:rsidR="00000000" w:rsidRPr="00000000">
        <w:rPr>
          <w:rFonts w:ascii="Times New Roman" w:cs="Times New Roman" w:eastAsia="Times New Roman" w:hAnsi="Times New Roman"/>
          <w:b w:val="1"/>
          <w:color w:val="000000"/>
          <w:sz w:val="22"/>
          <w:szCs w:val="22"/>
          <w:rtl w:val="0"/>
        </w:rPr>
        <w:t xml:space="preserve">PRINCIPAL INVESTIGATOR</w:t>
      </w:r>
      <w:r w:rsidDel="00000000" w:rsidR="00000000" w:rsidRPr="00000000">
        <w:rPr>
          <w:rFonts w:ascii="Times New Roman" w:cs="Times New Roman" w:eastAsia="Times New Roman" w:hAnsi="Times New Roman"/>
          <w:color w:val="000000"/>
          <w:sz w:val="22"/>
          <w:szCs w:val="22"/>
          <w:rtl w:val="0"/>
        </w:rPr>
        <w:t xml:space="preserve">), domiciled, for the purposes of notifications, at the ___ Service of the </w:t>
      </w:r>
      <w:r w:rsidDel="00000000" w:rsidR="00000000" w:rsidRPr="00000000">
        <w:rPr>
          <w:rFonts w:ascii="Times New Roman" w:cs="Times New Roman" w:eastAsia="Times New Roman" w:hAnsi="Times New Roman"/>
          <w:b w:val="1"/>
          <w:color w:val="000000"/>
          <w:sz w:val="22"/>
          <w:szCs w:val="22"/>
          <w:rtl w:val="0"/>
        </w:rPr>
        <w:t xml:space="preserve">HOSPITAL</w:t>
      </w:r>
      <w:r w:rsidDel="00000000" w:rsidR="00000000" w:rsidRPr="00000000">
        <w:rPr>
          <w:rFonts w:ascii="Times New Roman" w:cs="Times New Roman" w:eastAsia="Times New Roman" w:hAnsi="Times New Roman"/>
          <w:color w:val="000000"/>
          <w:sz w:val="22"/>
          <w:szCs w:val="22"/>
          <w:rtl w:val="0"/>
        </w:rPr>
        <w:t xml:space="preserve"> located at Joaquín Rodrigo No. 2, 28222 Majadahonda (Madrid)</w:t>
      </w:r>
      <w:r w:rsidDel="00000000" w:rsidR="00000000" w:rsidRPr="00000000">
        <w:rPr>
          <w:rFonts w:ascii="Times New Roman" w:cs="Times New Roman" w:eastAsia="Times New Roman" w:hAnsi="Times New Roman"/>
          <w:i w:val="1"/>
          <w:color w:val="000000"/>
          <w:sz w:val="22"/>
          <w:szCs w:val="22"/>
          <w:rtl w:val="0"/>
        </w:rPr>
        <w:t xml:space="preserve">, </w:t>
      </w:r>
      <w:r w:rsidDel="00000000" w:rsidR="00000000" w:rsidRPr="00000000">
        <w:rPr>
          <w:rFonts w:ascii="Times New Roman" w:cs="Times New Roman" w:eastAsia="Times New Roman" w:hAnsi="Times New Roman"/>
          <w:color w:val="000000"/>
          <w:sz w:val="22"/>
          <w:szCs w:val="22"/>
          <w:rtl w:val="0"/>
        </w:rPr>
        <w:t xml:space="preserve">and with Tax ID No. Q-2877005-E.</w:t>
      </w:r>
    </w:p>
    <w:p w:rsidR="00000000" w:rsidDel="00000000" w:rsidP="00000000" w:rsidRDefault="00000000" w:rsidRPr="00000000" w14:paraId="00000011">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2">
      <w:pPr>
        <w:spacing w:after="12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Parties recognizing the mutual capacity necessary to be bound by this Contract (hereinafter, </w:t>
      </w:r>
      <w:r w:rsidDel="00000000" w:rsidR="00000000" w:rsidRPr="00000000">
        <w:rPr>
          <w:rFonts w:ascii="Times New Roman" w:cs="Times New Roman" w:eastAsia="Times New Roman" w:hAnsi="Times New Roman"/>
          <w:b w:val="1"/>
          <w:sz w:val="22"/>
          <w:szCs w:val="22"/>
          <w:rtl w:val="0"/>
        </w:rPr>
        <w:t xml:space="preserve">the Parties</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13">
      <w:pPr>
        <w:spacing w:after="120" w:lineRule="auto"/>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4">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371"/>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MANIFEST</w:t>
      </w:r>
    </w:p>
    <w:p w:rsidR="00000000" w:rsidDel="00000000" w:rsidP="00000000" w:rsidRDefault="00000000" w:rsidRPr="00000000" w14:paraId="00000015">
      <w:pPr>
        <w:tabs>
          <w:tab w:val="left" w:leader="none" w:pos="7371"/>
        </w:tabs>
        <w:ind w:left="36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6">
      <w:pPr>
        <w:numPr>
          <w:ilvl w:val="0"/>
          <w:numId w:val="1"/>
        </w:numPr>
        <w:tabs>
          <w:tab w:val="left" w:leader="none" w:pos="7371"/>
        </w:tabs>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That the HOSPITAL is a public health center that has as one of its main objectives research in the field of Health Sciences. </w:t>
      </w:r>
    </w:p>
    <w:p w:rsidR="00000000" w:rsidDel="00000000" w:rsidP="00000000" w:rsidRDefault="00000000" w:rsidRPr="00000000" w14:paraId="00000017">
      <w:pPr>
        <w:numPr>
          <w:ilvl w:val="0"/>
          <w:numId w:val="1"/>
        </w:numPr>
        <w:spacing w:after="240" w:before="120" w:line="280"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That, in accordance with the provisions of the current Agreement signed on April 19, 2020 between SERMAS and the FOUNDATION, the Foundation is responsible, among other functions, for the management of the research projects that are carried out in the HOSPITAL. Likewise, the agreement signed between the HOSPITAL and the FOUNDATION dated April 19, 2020 ratifies that clinical trials, studies and research projects that are carried out in the HOSPITAL facilities must be contracted and executed by the FOUNDATION.</w:t>
      </w:r>
    </w:p>
    <w:p w:rsidR="00000000" w:rsidDel="00000000" w:rsidP="00000000" w:rsidRDefault="00000000" w:rsidRPr="00000000" w14:paraId="00000018">
      <w:pPr>
        <w:widowControl w:val="0"/>
        <w:numPr>
          <w:ilvl w:val="0"/>
          <w:numId w:val="1"/>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That the SPONSOR declares that it is especially interested in contracting with FIBHUPH the conduct of the research project entitled </w:t>
      </w:r>
      <w:r w:rsidDel="00000000" w:rsidR="00000000" w:rsidRPr="00000000">
        <w:rPr>
          <w:rFonts w:ascii="Times New Roman" w:cs="Times New Roman" w:eastAsia="Times New Roman" w:hAnsi="Times New Roman"/>
          <w:sz w:val="22"/>
          <w:szCs w:val="22"/>
          <w:highlight w:val="yellow"/>
          <w:rtl w:val="0"/>
        </w:rPr>
        <w:t xml:space="preserve">########”, </w:t>
      </w:r>
      <w:r w:rsidDel="00000000" w:rsidR="00000000" w:rsidRPr="00000000">
        <w:rPr>
          <w:rFonts w:ascii="Times New Roman" w:cs="Times New Roman" w:eastAsia="Times New Roman" w:hAnsi="Times New Roman"/>
          <w:sz w:val="22"/>
          <w:szCs w:val="22"/>
          <w:rtl w:val="0"/>
        </w:rPr>
        <w:t xml:space="preserve">under the direction of the Principal Investigator Dr. </w:t>
      </w:r>
      <w:r w:rsidDel="00000000" w:rsidR="00000000" w:rsidRPr="00000000">
        <w:rPr>
          <w:rFonts w:ascii="Times New Roman" w:cs="Times New Roman" w:eastAsia="Times New Roman" w:hAnsi="Times New Roman"/>
          <w:sz w:val="22"/>
          <w:szCs w:val="22"/>
          <w:highlight w:val="yellow"/>
          <w:rtl w:val="0"/>
        </w:rPr>
        <w:t xml:space="preserve">###### </w:t>
      </w:r>
      <w:r w:rsidDel="00000000" w:rsidR="00000000" w:rsidRPr="00000000">
        <w:rPr>
          <w:rFonts w:ascii="Times New Roman" w:cs="Times New Roman" w:eastAsia="Times New Roman" w:hAnsi="Times New Roman"/>
          <w:sz w:val="22"/>
          <w:szCs w:val="22"/>
          <w:rtl w:val="0"/>
        </w:rPr>
        <w:t xml:space="preserve">of the HOSPITAL.</w:t>
      </w:r>
    </w:p>
    <w:p w:rsidR="00000000" w:rsidDel="00000000" w:rsidP="00000000" w:rsidRDefault="00000000" w:rsidRPr="00000000" w14:paraId="00000019">
      <w:pPr>
        <w:widowControl w:val="0"/>
        <w:ind w:left="36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A">
      <w:pPr>
        <w:widowControl w:val="0"/>
        <w:numPr>
          <w:ilvl w:val="0"/>
          <w:numId w:val="1"/>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That the parties know and accept that the research project can only begin when the favorable report of the corresponding Ethics Committee has been obtained (Annex II).</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widowControl w:val="0"/>
        <w:ind w:left="72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D">
      <w:pPr>
        <w:widowControl w:val="0"/>
        <w:numPr>
          <w:ilvl w:val="0"/>
          <w:numId w:val="1"/>
        </w:numPr>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SPONSOR acknowledges that no agreements have been established or shall be established outside this contract with the Investigator and his/her collaborators, from which additional economic remuneration or consideration in kind are derived. Excluded from this clause are meeting expenses for the organization of the research project (only for multicenter studies) as well as those facilities that the Sponsor may have in the future for the disclosure of the results obtained in meetings and scientific publications</w:t>
      </w:r>
      <w:r w:rsidDel="00000000" w:rsidR="00000000" w:rsidRPr="00000000">
        <w:rPr>
          <w:rFonts w:ascii="Times New Roman" w:cs="Times New Roman" w:eastAsia="Times New Roman" w:hAnsi="Times New Roman"/>
          <w:i w:val="1"/>
          <w:sz w:val="22"/>
          <w:szCs w:val="22"/>
          <w:rtl w:val="0"/>
        </w:rPr>
        <w:t xml:space="preserve">.</w:t>
      </w:r>
      <w:r w:rsidDel="00000000" w:rsidR="00000000" w:rsidRPr="00000000">
        <w:rPr>
          <w:rtl w:val="0"/>
        </w:rPr>
      </w:r>
    </w:p>
    <w:p w:rsidR="00000000" w:rsidDel="00000000" w:rsidP="00000000" w:rsidRDefault="00000000" w:rsidRPr="00000000" w14:paraId="0000001E">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F">
      <w:pPr>
        <w:widowControl w:val="0"/>
        <w:jc w:val="center"/>
        <w:rPr>
          <w:rFonts w:ascii="Times New Roman" w:cs="Times New Roman" w:eastAsia="Times New Roman" w:hAnsi="Times New Roman"/>
          <w:b w:val="1"/>
          <w:sz w:val="22"/>
          <w:szCs w:val="22"/>
          <w:u w:val="single"/>
        </w:rPr>
      </w:pPr>
      <w:r w:rsidDel="00000000" w:rsidR="00000000" w:rsidRPr="00000000">
        <w:rPr>
          <w:rtl w:val="0"/>
        </w:rPr>
      </w:r>
    </w:p>
    <w:p w:rsidR="00000000" w:rsidDel="00000000" w:rsidP="00000000" w:rsidRDefault="00000000" w:rsidRPr="00000000" w14:paraId="00000020">
      <w:pPr>
        <w:widowControl w:val="0"/>
        <w:jc w:val="center"/>
        <w:rPr>
          <w:rFonts w:ascii="Times New Roman" w:cs="Times New Roman" w:eastAsia="Times New Roman" w:hAnsi="Times New Roman"/>
          <w:b w:val="1"/>
          <w:sz w:val="22"/>
          <w:szCs w:val="22"/>
          <w:u w:val="single"/>
        </w:rPr>
      </w:pPr>
      <w:r w:rsidDel="00000000" w:rsidR="00000000" w:rsidRPr="00000000">
        <w:rPr>
          <w:rFonts w:ascii="Times New Roman" w:cs="Times New Roman" w:eastAsia="Times New Roman" w:hAnsi="Times New Roman"/>
          <w:b w:val="1"/>
          <w:sz w:val="22"/>
          <w:szCs w:val="22"/>
          <w:u w:val="single"/>
          <w:rtl w:val="0"/>
        </w:rPr>
        <w:t xml:space="preserve">AGREE</w:t>
      </w:r>
    </w:p>
    <w:p w:rsidR="00000000" w:rsidDel="00000000" w:rsidP="00000000" w:rsidRDefault="00000000" w:rsidRPr="00000000" w14:paraId="00000021">
      <w:pPr>
        <w:widowControl w:val="0"/>
        <w:jc w:val="center"/>
        <w:rPr>
          <w:rFonts w:ascii="Times New Roman" w:cs="Times New Roman" w:eastAsia="Times New Roman" w:hAnsi="Times New Roman"/>
          <w:b w:val="1"/>
          <w:sz w:val="22"/>
          <w:szCs w:val="22"/>
          <w:u w:val="single"/>
        </w:rPr>
      </w:pPr>
      <w:r w:rsidDel="00000000" w:rsidR="00000000" w:rsidRPr="00000000">
        <w:rPr>
          <w:rtl w:val="0"/>
        </w:rPr>
      </w:r>
    </w:p>
    <w:p w:rsidR="00000000" w:rsidDel="00000000" w:rsidP="00000000" w:rsidRDefault="00000000" w:rsidRPr="00000000" w14:paraId="00000022">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23">
      <w:pPr>
        <w:spacing w:after="240" w:before="120" w:line="28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ONE.- </w:t>
      </w:r>
      <w:r w:rsidDel="00000000" w:rsidR="00000000" w:rsidRPr="00000000">
        <w:rPr>
          <w:rFonts w:ascii="Times New Roman" w:cs="Times New Roman" w:eastAsia="Times New Roman" w:hAnsi="Times New Roman"/>
          <w:sz w:val="22"/>
          <w:szCs w:val="22"/>
          <w:rtl w:val="0"/>
        </w:rPr>
        <w:t xml:space="preserve">The SPONSOR, THE FOUNDATION, and the Principal Investigator of the research project undertake to carry out this project in accordance with the Declaration of Helsinki, in its latest version; with the Oviedo Convention on Human Rights and Biomedicine and with the Spanish legislation in force; Law 14/2007, of 3 July, on Biomedical Research; Royal Decree 1716/2011, of 18 November, which establishes the basic requirements for the authorization and functioning of biobanks for the purposes of biomedical research and the treatment of biological samples of human origin, and regulates the operation and organization of the National Registry of Biobanks for biomedical research; the Law 41/2002, of 12 November, basic regulation of patient autonomy, Circular 15/2002 of the Spanish Medicines Agency and the regulations of the Autonomous Community of Madrid. Likewise, the research project will be carried out in accordance with the Standards of Good Clinical Practice, Organic Law 3/2018, of 5 December, on the Protection of Personal Data and the guarantee of digital rights, ethical standards and national and international anti-corruption legislation (OECD Convention adopted on November 21, 1997, also included in the Corrupt Practices Abroad Act (FCPA)).</w:t>
      </w:r>
    </w:p>
    <w:p w:rsidR="00000000" w:rsidDel="00000000" w:rsidP="00000000" w:rsidRDefault="00000000" w:rsidRPr="00000000" w14:paraId="00000024">
      <w:pPr>
        <w:spacing w:after="240" w:before="120" w:line="28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TWO.- </w:t>
      </w:r>
      <w:r w:rsidDel="00000000" w:rsidR="00000000" w:rsidRPr="00000000">
        <w:rPr>
          <w:rFonts w:ascii="Times New Roman" w:cs="Times New Roman" w:eastAsia="Times New Roman" w:hAnsi="Times New Roman"/>
          <w:sz w:val="22"/>
          <w:szCs w:val="22"/>
          <w:rtl w:val="0"/>
        </w:rPr>
        <w:t xml:space="preserve">The Research Project will be conducted, under the supervision of the Principal Investigator, in accordance with their usual practice, and according to the approved protocol description that is duly signed by the Sponsor and the Principal Investigator. In addition, the Principal Investigator and his/her collaborators will keep the Clinical Research Ethics Committee informed of the development of the research project. </w:t>
      </w:r>
    </w:p>
    <w:p w:rsidR="00000000" w:rsidDel="00000000" w:rsidP="00000000" w:rsidRDefault="00000000" w:rsidRPr="00000000" w14:paraId="00000025">
      <w:pPr>
        <w:widowControl w:val="0"/>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sz w:val="22"/>
          <w:szCs w:val="22"/>
          <w:rtl w:val="0"/>
        </w:rPr>
        <w:t xml:space="preserve">This is a Research Project that will include in the HOSPITAL an approximate number of </w:t>
      </w:r>
      <w:r w:rsidDel="00000000" w:rsidR="00000000" w:rsidRPr="00000000">
        <w:rPr>
          <w:rFonts w:ascii="Times New Roman" w:cs="Times New Roman" w:eastAsia="Times New Roman" w:hAnsi="Times New Roman"/>
          <w:sz w:val="22"/>
          <w:szCs w:val="22"/>
          <w:highlight w:val="yellow"/>
          <w:rtl w:val="0"/>
        </w:rPr>
        <w:t xml:space="preserve">xxx </w:t>
      </w:r>
      <w:r w:rsidDel="00000000" w:rsidR="00000000" w:rsidRPr="00000000">
        <w:rPr>
          <w:rFonts w:ascii="Times New Roman" w:cs="Times New Roman" w:eastAsia="Times New Roman" w:hAnsi="Times New Roman"/>
          <w:sz w:val="22"/>
          <w:szCs w:val="22"/>
          <w:rtl w:val="0"/>
        </w:rPr>
        <w:t xml:space="preserve">patients, with a duration of xx months, and which is planned as end date </w:t>
      </w:r>
      <w:r w:rsidDel="00000000" w:rsidR="00000000" w:rsidRPr="00000000">
        <w:rPr>
          <w:rFonts w:ascii="Times New Roman" w:cs="Times New Roman" w:eastAsia="Times New Roman" w:hAnsi="Times New Roman"/>
          <w:sz w:val="22"/>
          <w:szCs w:val="22"/>
          <w:highlight w:val="yellow"/>
          <w:rtl w:val="0"/>
        </w:rPr>
        <w:t xml:space="preserve">xx </w:t>
      </w:r>
      <w:r w:rsidDel="00000000" w:rsidR="00000000" w:rsidRPr="00000000">
        <w:rPr>
          <w:rFonts w:ascii="Times New Roman" w:cs="Times New Roman" w:eastAsia="Times New Roman" w:hAnsi="Times New Roman"/>
          <w:sz w:val="22"/>
          <w:szCs w:val="22"/>
          <w:rtl w:val="0"/>
        </w:rPr>
        <w:t xml:space="preserve">of </w:t>
      </w:r>
      <w:r w:rsidDel="00000000" w:rsidR="00000000" w:rsidRPr="00000000">
        <w:rPr>
          <w:rFonts w:ascii="Times New Roman" w:cs="Times New Roman" w:eastAsia="Times New Roman" w:hAnsi="Times New Roman"/>
          <w:sz w:val="22"/>
          <w:szCs w:val="22"/>
          <w:highlight w:val="yellow"/>
          <w:rtl w:val="0"/>
        </w:rPr>
        <w:t xml:space="preserve">xxxx 20xx.</w:t>
      </w:r>
    </w:p>
    <w:p w:rsidR="00000000" w:rsidDel="00000000" w:rsidP="00000000" w:rsidRDefault="00000000" w:rsidRPr="00000000" w14:paraId="00000026">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7">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Patients who enroll in the research project will receive sufficient information beforehand about the characteristics of the research project, its purpose and the use to be made of the results collected in it. Prior to the inclusion of any patient in the research project, the Principal Investigator will not obtain express and signed authorization of their informed consent under the legally established terms.</w:t>
      </w:r>
    </w:p>
    <w:p w:rsidR="00000000" w:rsidDel="00000000" w:rsidP="00000000" w:rsidRDefault="00000000" w:rsidRPr="00000000" w14:paraId="00000028">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9">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THREE.- </w:t>
      </w:r>
      <w:r w:rsidDel="00000000" w:rsidR="00000000" w:rsidRPr="00000000">
        <w:rPr>
          <w:rFonts w:ascii="Times New Roman" w:cs="Times New Roman" w:eastAsia="Times New Roman" w:hAnsi="Times New Roman"/>
          <w:sz w:val="22"/>
          <w:szCs w:val="22"/>
          <w:rtl w:val="0"/>
        </w:rPr>
        <w:t xml:space="preserve">The sponsor is responsible for the processing of the relevant authorizations to carry out the research project. The sponsor will provide the researchers with the research project documentation, data collection forms and the data sheet. </w:t>
      </w:r>
    </w:p>
    <w:p w:rsidR="00000000" w:rsidDel="00000000" w:rsidP="00000000" w:rsidRDefault="00000000" w:rsidRPr="00000000" w14:paraId="0000002A">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B">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Principal Investigator undertakes to return to the Sponsor all duly completed case reports relating to the conduct of the research project.</w:t>
      </w:r>
    </w:p>
    <w:p w:rsidR="00000000" w:rsidDel="00000000" w:rsidP="00000000" w:rsidRDefault="00000000" w:rsidRPr="00000000" w14:paraId="0000002C">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D">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Sponsor appoints Monitor of the research project, </w:t>
      </w:r>
      <w:r w:rsidDel="00000000" w:rsidR="00000000" w:rsidRPr="00000000">
        <w:rPr>
          <w:rFonts w:ascii="Times New Roman" w:cs="Times New Roman" w:eastAsia="Times New Roman" w:hAnsi="Times New Roman"/>
          <w:sz w:val="22"/>
          <w:szCs w:val="22"/>
          <w:highlight w:val="yellow"/>
          <w:rtl w:val="0"/>
        </w:rPr>
        <w:t xml:space="preserve">D xxxxxx, with DNI xxxx</w:t>
      </w:r>
      <w:r w:rsidDel="00000000" w:rsidR="00000000" w:rsidRPr="00000000">
        <w:rPr>
          <w:rFonts w:ascii="Times New Roman" w:cs="Times New Roman" w:eastAsia="Times New Roman" w:hAnsi="Times New Roman"/>
          <w:sz w:val="22"/>
          <w:szCs w:val="22"/>
          <w:rtl w:val="0"/>
        </w:rPr>
        <w:t xml:space="preserve">, who will be responsible for direct monitoring of the conduct of the research project.</w:t>
      </w:r>
    </w:p>
    <w:p w:rsidR="00000000" w:rsidDel="00000000" w:rsidP="00000000" w:rsidRDefault="00000000" w:rsidRPr="00000000" w14:paraId="0000002E">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F">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If for any reason such person changes, a communication to this effect between the parties will be sufficient, which will be understood as an amendment to this contract, the formalization of a clause or document additional to this contract being not necessary.</w:t>
      </w:r>
    </w:p>
    <w:p w:rsidR="00000000" w:rsidDel="00000000" w:rsidP="00000000" w:rsidRDefault="00000000" w:rsidRPr="00000000" w14:paraId="00000030">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1">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addition, the HOSPITAL, through the Department of Clinical Trials of the FOUNDATION and its Internal Monitors, will directly follow the development of the Research Project at the Center.</w:t>
      </w:r>
    </w:p>
    <w:p w:rsidR="00000000" w:rsidDel="00000000" w:rsidP="00000000" w:rsidRDefault="00000000" w:rsidRPr="00000000" w14:paraId="00000032">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3">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Principal Investigator, will direct the practical conduct of the research project by the research team according to their usual clinical practice, agreeing to communicate the results of the research project promptly in the specific formats contained in the research project. Annex II is attached, detailing the list of members of the research team at the time of signing the agreement</w:t>
      </w:r>
    </w:p>
    <w:p w:rsidR="00000000" w:rsidDel="00000000" w:rsidP="00000000" w:rsidRDefault="00000000" w:rsidRPr="00000000" w14:paraId="00000034">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5">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Sponsor shall not be liable for any aspect of hiring the personnel of the Research Center involved; neither such personnel nor any other component thereof shall act at any time, nor shall they be deemed to have acted as employees of the Sponsor.</w:t>
      </w:r>
    </w:p>
    <w:p w:rsidR="00000000" w:rsidDel="00000000" w:rsidP="00000000" w:rsidRDefault="00000000" w:rsidRPr="00000000" w14:paraId="00000036">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7">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FOURTH.- </w:t>
      </w:r>
      <w:r w:rsidDel="00000000" w:rsidR="00000000" w:rsidRPr="00000000">
        <w:rPr>
          <w:rFonts w:ascii="Times New Roman" w:cs="Times New Roman" w:eastAsia="Times New Roman" w:hAnsi="Times New Roman"/>
          <w:sz w:val="22"/>
          <w:szCs w:val="22"/>
          <w:rtl w:val="0"/>
        </w:rPr>
        <w:t xml:space="preserve">The sponsor will provide the specific information that allows the latter to carry out the research project. The Principal Investigator shall keep strictly confidential all information received from the Sponsor concerning the research project and derived from the results of its conduct, information that cannot be disclosed without the Sponsor’s express consent. The Site and the Investigator shall restrict access to the information relating to the research project and shall ensure that any collaborator or advisor to whom it is disclosed maintains it in accordance with the conditions of confidentiality established in this contract.</w:t>
      </w:r>
    </w:p>
    <w:p w:rsidR="00000000" w:rsidDel="00000000" w:rsidP="00000000" w:rsidRDefault="00000000" w:rsidRPr="00000000" w14:paraId="00000038">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9">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sponsor shall be obliged to inform The Foundation of the date of inclusion of the first patient and the date of completion of the research project, as well as to prepare and facilitate an annual follow-up of the same.</w:t>
      </w:r>
    </w:p>
    <w:p w:rsidR="00000000" w:rsidDel="00000000" w:rsidP="00000000" w:rsidRDefault="00000000" w:rsidRPr="00000000" w14:paraId="0000003A">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B">
      <w:pPr>
        <w:widowControl w:val="0"/>
        <w:tabs>
          <w:tab w:val="left" w:leader="none" w:pos="426"/>
        </w:tabs>
        <w:jc w:val="both"/>
        <w:rPr>
          <w:rFonts w:ascii="Times New Roman" w:cs="Times New Roman" w:eastAsia="Times New Roman" w:hAnsi="Times New Roman"/>
          <w:strike w:val="1"/>
          <w:sz w:val="22"/>
          <w:szCs w:val="22"/>
        </w:rPr>
      </w:pPr>
      <w:r w:rsidDel="00000000" w:rsidR="00000000" w:rsidRPr="00000000">
        <w:rPr>
          <w:rFonts w:ascii="Times New Roman" w:cs="Times New Roman" w:eastAsia="Times New Roman" w:hAnsi="Times New Roman"/>
          <w:sz w:val="22"/>
          <w:szCs w:val="22"/>
          <w:rtl w:val="0"/>
        </w:rPr>
        <w:t xml:space="preserve">The information and results of the research project that is the subject of this contract will be the property of the sponsor, and may not be exploited by the Foundation or the research team. Except for their brief reference in the memory of the former or in the curriculum vitae of the members of the latter.</w:t>
      </w:r>
      <w:r w:rsidDel="00000000" w:rsidR="00000000" w:rsidRPr="00000000">
        <w:rPr>
          <w:rtl w:val="0"/>
        </w:rPr>
      </w:r>
    </w:p>
    <w:p w:rsidR="00000000" w:rsidDel="00000000" w:rsidP="00000000" w:rsidRDefault="00000000" w:rsidRPr="00000000" w14:paraId="0000003C">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D">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sponsor agrees to publish the results of the research project directly or to allow their publication by the principal investigator once it is finished, an aspect that must be known by the patients before being included in the research project. The potential publication of the research project must be made effective in scientific journals with the indication of the Ethics Committee that evaluated the research project and the origin of the funds that made it possible.</w:t>
      </w:r>
    </w:p>
    <w:p w:rsidR="00000000" w:rsidDel="00000000" w:rsidP="00000000" w:rsidRDefault="00000000" w:rsidRPr="00000000" w14:paraId="0000003E">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F">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FIFTH.- </w:t>
      </w:r>
      <w:r w:rsidDel="00000000" w:rsidR="00000000" w:rsidRPr="00000000">
        <w:rPr>
          <w:rFonts w:ascii="Times New Roman" w:cs="Times New Roman" w:eastAsia="Times New Roman" w:hAnsi="Times New Roman"/>
          <w:sz w:val="22"/>
          <w:szCs w:val="22"/>
          <w:rtl w:val="0"/>
        </w:rPr>
        <w:t xml:space="preserve">The Foundation and the Principal Investigator agree to inform the Sponsor promptly of any ongoing or potential claim linked to the research project.</w:t>
      </w:r>
    </w:p>
    <w:p w:rsidR="00000000" w:rsidDel="00000000" w:rsidP="00000000" w:rsidRDefault="00000000" w:rsidRPr="00000000" w14:paraId="00000040">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1">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SIXTH.- </w:t>
      </w:r>
      <w:r w:rsidDel="00000000" w:rsidR="00000000" w:rsidRPr="00000000">
        <w:rPr>
          <w:rFonts w:ascii="Times New Roman" w:cs="Times New Roman" w:eastAsia="Times New Roman" w:hAnsi="Times New Roman"/>
          <w:sz w:val="22"/>
          <w:szCs w:val="22"/>
          <w:rtl w:val="0"/>
        </w:rPr>
        <w:t xml:space="preserve">The costs associated with the development of the research project and which will be satisfied by the sponsor of the research project to The Foundation, are estimated at xxx,xx € per patient included in the research project, xxxxx,xx €, for a total of xx patients studied, modified proportionally to the actual number of patients who complete the research project, distributed </w:t>
      </w:r>
      <w:r w:rsidDel="00000000" w:rsidR="00000000" w:rsidRPr="00000000">
        <w:rPr>
          <w:rFonts w:ascii="Times New Roman" w:cs="Times New Roman" w:eastAsia="Times New Roman" w:hAnsi="Times New Roman"/>
          <w:sz w:val="22"/>
          <w:szCs w:val="22"/>
          <w:u w:val="single"/>
          <w:rtl w:val="0"/>
        </w:rPr>
        <w:t xml:space="preserve">per patient</w:t>
      </w:r>
      <w:r w:rsidDel="00000000" w:rsidR="00000000" w:rsidRPr="00000000">
        <w:rPr>
          <w:rFonts w:ascii="Times New Roman" w:cs="Times New Roman" w:eastAsia="Times New Roman" w:hAnsi="Times New Roman"/>
          <w:sz w:val="22"/>
          <w:szCs w:val="22"/>
          <w:rtl w:val="0"/>
        </w:rPr>
        <w:t xml:space="preserve"> in the following concepts:</w:t>
      </w:r>
    </w:p>
    <w:p w:rsidR="00000000" w:rsidDel="00000000" w:rsidP="00000000" w:rsidRDefault="00000000" w:rsidRPr="00000000" w14:paraId="00000042">
      <w:pPr>
        <w:widowControl w:val="0"/>
        <w:jc w:val="both"/>
        <w:rPr>
          <w:rFonts w:ascii="Times New Roman" w:cs="Times New Roman" w:eastAsia="Times New Roman" w:hAnsi="Times New Roman"/>
          <w:sz w:val="22"/>
          <w:szCs w:val="22"/>
        </w:rPr>
      </w:pPr>
      <w:r w:rsidDel="00000000" w:rsidR="00000000" w:rsidRPr="00000000">
        <w:rPr>
          <w:rtl w:val="0"/>
        </w:rPr>
      </w:r>
    </w:p>
    <w:tbl>
      <w:tblPr>
        <w:tblStyle w:val="Table1"/>
        <w:tblW w:w="8788.0" w:type="dxa"/>
        <w:jc w:val="left"/>
        <w:tblInd w:w="35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30"/>
        <w:gridCol w:w="5032"/>
        <w:gridCol w:w="2126"/>
        <w:tblGridChange w:id="0">
          <w:tblGrid>
            <w:gridCol w:w="1630"/>
            <w:gridCol w:w="5032"/>
            <w:gridCol w:w="2126"/>
          </w:tblGrid>
        </w:tblGridChange>
      </w:tblGrid>
      <w:tr>
        <w:trPr>
          <w:cantSplit w:val="0"/>
          <w:tblHeader w:val="0"/>
        </w:trPr>
        <w:tc>
          <w:tcPr/>
          <w:p w:rsidR="00000000" w:rsidDel="00000000" w:rsidP="00000000" w:rsidRDefault="00000000" w:rsidRPr="00000000" w14:paraId="00000043">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w:t>
            </w:r>
          </w:p>
        </w:tc>
        <w:tc>
          <w:tcPr/>
          <w:p w:rsidR="00000000" w:rsidDel="00000000" w:rsidP="00000000" w:rsidRDefault="00000000" w:rsidRPr="00000000" w14:paraId="00000044">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Remuneration of the activity of the research team and study support staff; as well as expenses and investments of The Foundation to be executed at the proposal of the research team. (75%)</w:t>
            </w:r>
          </w:p>
        </w:tc>
        <w:tc>
          <w:tcPr/>
          <w:p w:rsidR="00000000" w:rsidDel="00000000" w:rsidP="00000000" w:rsidRDefault="00000000" w:rsidRPr="00000000" w14:paraId="00000045">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 €</w:t>
            </w:r>
          </w:p>
        </w:tc>
      </w:tr>
      <w:tr>
        <w:trPr>
          <w:cantSplit w:val="0"/>
          <w:tblHeader w:val="0"/>
        </w:trPr>
        <w:tc>
          <w:tcPr/>
          <w:p w:rsidR="00000000" w:rsidDel="00000000" w:rsidP="00000000" w:rsidRDefault="00000000" w:rsidRPr="00000000" w14:paraId="00000046">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II</w:t>
            </w:r>
          </w:p>
        </w:tc>
        <w:tc>
          <w:tcPr/>
          <w:p w:rsidR="00000000" w:rsidDel="00000000" w:rsidP="00000000" w:rsidRDefault="00000000" w:rsidRPr="00000000" w14:paraId="00000047">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Indirect costs. (25%)</w:t>
            </w:r>
          </w:p>
        </w:tc>
        <w:tc>
          <w:tcPr/>
          <w:p w:rsidR="00000000" w:rsidDel="00000000" w:rsidP="00000000" w:rsidRDefault="00000000" w:rsidRPr="00000000" w14:paraId="00000048">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Total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XXXXXXXXXX €</w:t>
            </w:r>
          </w:p>
        </w:tc>
      </w:tr>
    </w:tbl>
    <w:p w:rsidR="00000000" w:rsidDel="00000000" w:rsidP="00000000" w:rsidRDefault="00000000" w:rsidRPr="00000000" w14:paraId="0000004C">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D">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addition, €1500 will be invoiced non-refundable at the time of signing this contract for administrative and management expenses, independent of the budget of the Study and in favor of the Foundation.</w:t>
      </w:r>
    </w:p>
    <w:p w:rsidR="00000000" w:rsidDel="00000000" w:rsidP="00000000" w:rsidRDefault="00000000" w:rsidRPr="00000000" w14:paraId="0000004E">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F">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This amount will be increased by the corresponding VAT to be paid by the Sponsor upon presentation of invoices.</w:t>
      </w:r>
    </w:p>
    <w:p w:rsidR="00000000" w:rsidDel="00000000" w:rsidP="00000000" w:rsidRDefault="00000000" w:rsidRPr="00000000" w14:paraId="00000050">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1">
      <w:pPr>
        <w:widowControl w:val="0"/>
        <w:tabs>
          <w:tab w:val="left" w:leader="none" w:pos="426"/>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Invoices will be issued to: </w:t>
      </w:r>
    </w:p>
    <w:p w:rsidR="00000000" w:rsidDel="00000000" w:rsidP="00000000" w:rsidRDefault="00000000" w:rsidRPr="00000000" w14:paraId="00000052">
      <w:pPr>
        <w:rPr>
          <w:b w:val="1"/>
          <w:sz w:val="20"/>
          <w:szCs w:val="20"/>
        </w:rPr>
      </w:pPr>
      <w:r w:rsidDel="00000000" w:rsidR="00000000" w:rsidRPr="00000000">
        <w:rPr>
          <w:rtl w:val="0"/>
        </w:rPr>
      </w:r>
    </w:p>
    <w:p w:rsidR="00000000" w:rsidDel="00000000" w:rsidP="00000000" w:rsidRDefault="00000000" w:rsidRPr="00000000" w14:paraId="00000053">
      <w:pPr>
        <w:widowControl w:val="0"/>
        <w:tabs>
          <w:tab w:val="left" w:leader="none" w:pos="426"/>
        </w:tabs>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54">
      <w:pPr>
        <w:widowControl w:val="0"/>
        <w:tabs>
          <w:tab w:val="left" w:leader="none" w:pos="426"/>
        </w:tabs>
        <w:jc w:val="both"/>
        <w:rPr>
          <w:rFonts w:ascii="Garamond" w:cs="Garamond" w:eastAsia="Garamond" w:hAnsi="Garamond"/>
        </w:rPr>
      </w:pPr>
      <w:r w:rsidDel="00000000" w:rsidR="00000000" w:rsidRPr="00000000">
        <w:rPr>
          <w:rFonts w:ascii="Times New Roman" w:cs="Times New Roman" w:eastAsia="Times New Roman" w:hAnsi="Times New Roman"/>
          <w:sz w:val="22"/>
          <w:szCs w:val="22"/>
          <w:rtl w:val="0"/>
        </w:rPr>
        <w:t xml:space="preserve">And they will be sent to the following address: </w:t>
      </w:r>
      <w:r w:rsidDel="00000000" w:rsidR="00000000" w:rsidRPr="00000000">
        <w:rPr>
          <w:rtl w:val="0"/>
        </w:rPr>
      </w:r>
    </w:p>
    <w:p w:rsidR="00000000" w:rsidDel="00000000" w:rsidP="00000000" w:rsidRDefault="00000000" w:rsidRPr="00000000" w14:paraId="00000055">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6">
      <w:pPr>
        <w:widowControl w:val="0"/>
        <w:tabs>
          <w:tab w:val="left" w:leader="none" w:pos="426"/>
        </w:tabs>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7">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sponsor shall make payment on a regular basis ................, counting from the start of the study; including in each partial settlement the amounts corresponding to the work carried out up to that point.</w:t>
      </w:r>
    </w:p>
    <w:p w:rsidR="00000000" w:rsidDel="00000000" w:rsidP="00000000" w:rsidRDefault="00000000" w:rsidRPr="00000000" w14:paraId="00000058">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Payments will be made by bank transfer to the FOUNDATION:</w:t>
      </w:r>
    </w:p>
    <w:p w:rsidR="00000000" w:rsidDel="00000000" w:rsidP="00000000" w:rsidRDefault="00000000" w:rsidRPr="00000000" w14:paraId="0000005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B">
      <w:pPr>
        <w:ind w:left="680" w:firstLine="454.00000000000006"/>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Hospital Foundation for Biomedical Research</w:t>
      </w:r>
    </w:p>
    <w:p w:rsidR="00000000" w:rsidDel="00000000" w:rsidP="00000000" w:rsidRDefault="00000000" w:rsidRPr="00000000" w14:paraId="0000005C">
      <w:pPr>
        <w:ind w:left="680" w:firstLine="454.00000000000006"/>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Puerta de Hierro Majadahonda University</w:t>
      </w:r>
    </w:p>
    <w:p w:rsidR="00000000" w:rsidDel="00000000" w:rsidP="00000000" w:rsidRDefault="00000000" w:rsidRPr="00000000" w14:paraId="0000005D">
      <w:pPr>
        <w:spacing w:before="120" w:lineRule="auto"/>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Banking Entity: CAIXABANK</w:t>
      </w:r>
    </w:p>
    <w:p w:rsidR="00000000" w:rsidDel="00000000" w:rsidP="00000000" w:rsidRDefault="00000000" w:rsidRPr="00000000" w14:paraId="0000005E">
      <w:pPr>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Account No.: 2100 4065 18 2200092256</w:t>
      </w:r>
    </w:p>
    <w:p w:rsidR="00000000" w:rsidDel="00000000" w:rsidP="00000000" w:rsidRDefault="00000000" w:rsidRPr="00000000" w14:paraId="0000005F">
      <w:pPr>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IBAN: ES81 2100 4065 1822 0009 2256</w:t>
      </w:r>
    </w:p>
    <w:p w:rsidR="00000000" w:rsidDel="00000000" w:rsidP="00000000" w:rsidRDefault="00000000" w:rsidRPr="00000000" w14:paraId="00000060">
      <w:pPr>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SWIFT: CAIXESBBXXX</w:t>
      </w:r>
    </w:p>
    <w:p w:rsidR="00000000" w:rsidDel="00000000" w:rsidP="00000000" w:rsidRDefault="00000000" w:rsidRPr="00000000" w14:paraId="00000061">
      <w:pPr>
        <w:ind w:left="885" w:firstLine="0"/>
        <w:jc w:val="center"/>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62">
      <w:pPr>
        <w:ind w:left="885" w:firstLine="0"/>
        <w:jc w:val="center"/>
        <w:rPr>
          <w:rFonts w:ascii="Times New Roman" w:cs="Times New Roman" w:eastAsia="Times New Roman" w:hAnsi="Times New Roman"/>
          <w:b w:val="1"/>
          <w:i w:val="1"/>
          <w:sz w:val="22"/>
          <w:szCs w:val="22"/>
        </w:rPr>
      </w:pPr>
      <w:r w:rsidDel="00000000" w:rsidR="00000000" w:rsidRPr="00000000">
        <w:rPr>
          <w:rFonts w:ascii="Times New Roman" w:cs="Times New Roman" w:eastAsia="Times New Roman" w:hAnsi="Times New Roman"/>
          <w:b w:val="1"/>
          <w:i w:val="1"/>
          <w:sz w:val="22"/>
          <w:szCs w:val="22"/>
          <w:rtl w:val="0"/>
        </w:rPr>
        <w:t xml:space="preserve">The Sponsor's billing requests to the Foundation will be sent to the email address: </w:t>
      </w:r>
      <w:hyperlink r:id="rId7">
        <w:r w:rsidDel="00000000" w:rsidR="00000000" w:rsidRPr="00000000">
          <w:rPr>
            <w:rFonts w:ascii="Times New Roman" w:cs="Times New Roman" w:eastAsia="Times New Roman" w:hAnsi="Times New Roman"/>
            <w:b w:val="1"/>
            <w:i w:val="1"/>
            <w:color w:val="0563c1"/>
            <w:sz w:val="22"/>
            <w:szCs w:val="22"/>
            <w:u w:val="single"/>
            <w:rtl w:val="0"/>
          </w:rPr>
          <w:t xml:space="preserve">facturas.eecc@idiphim.org</w:t>
        </w:r>
      </w:hyperlink>
      <w:r w:rsidDel="00000000" w:rsidR="00000000" w:rsidRPr="00000000">
        <w:rPr>
          <w:rFonts w:ascii="Times New Roman" w:cs="Times New Roman" w:eastAsia="Times New Roman" w:hAnsi="Times New Roman"/>
          <w:b w:val="1"/>
          <w:i w:val="1"/>
          <w:sz w:val="22"/>
          <w:szCs w:val="22"/>
          <w:rtl w:val="0"/>
        </w:rPr>
        <w:t xml:space="preserve"> </w:t>
      </w:r>
    </w:p>
    <w:p w:rsidR="00000000" w:rsidDel="00000000" w:rsidP="00000000" w:rsidRDefault="00000000" w:rsidRPr="00000000" w14:paraId="00000063">
      <w:pPr>
        <w:ind w:left="885" w:firstLine="0"/>
        <w:jc w:val="center"/>
        <w:rPr>
          <w:rFonts w:ascii="Times New Roman" w:cs="Times New Roman" w:eastAsia="Times New Roman" w:hAnsi="Times New Roman"/>
          <w:b w:val="1"/>
          <w:i w:val="1"/>
          <w:sz w:val="22"/>
          <w:szCs w:val="22"/>
        </w:rPr>
      </w:pPr>
      <w:r w:rsidDel="00000000" w:rsidR="00000000" w:rsidRPr="00000000">
        <w:rPr>
          <w:rtl w:val="0"/>
        </w:rPr>
      </w:r>
    </w:p>
    <w:p w:rsidR="00000000" w:rsidDel="00000000" w:rsidP="00000000" w:rsidRDefault="00000000" w:rsidRPr="00000000" w14:paraId="00000064">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276"/>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Principal Investigator is responsible for selecting the members of the research team and the study support staff; equipment and personnel that will act independently and without any work relationship with the Foundation, except in cases where any of the members of said team are staff of the Foundation's own workforce. Such team may be composed of both natural persons and commercial or other entities that have appropriate material and human resources for the execution of the work.</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276"/>
        </w:tabs>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8">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SEVENTH.-</w:t>
      </w:r>
      <w:r w:rsidDel="00000000" w:rsidR="00000000" w:rsidRPr="00000000">
        <w:rPr>
          <w:rFonts w:ascii="Times New Roman" w:cs="Times New Roman" w:eastAsia="Times New Roman" w:hAnsi="Times New Roman"/>
          <w:sz w:val="22"/>
          <w:szCs w:val="22"/>
          <w:rtl w:val="0"/>
        </w:rPr>
        <w:t xml:space="preserve"> The FOUNDATION and the Principal Investigator shall permit the health authorities and any external advisor or auditor designated by the sponsor to inspect their records of the research project, as well as data from associated sources when requested. The Foundation and the Principal Investigator shall collaborate fully in such access and audit.</w:t>
      </w:r>
    </w:p>
    <w:p w:rsidR="00000000" w:rsidDel="00000000" w:rsidP="00000000" w:rsidRDefault="00000000" w:rsidRPr="00000000" w14:paraId="00000069">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6A">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EIGHTH.- </w:t>
      </w:r>
      <w:r w:rsidDel="00000000" w:rsidR="00000000" w:rsidRPr="00000000">
        <w:rPr>
          <w:rFonts w:ascii="Times New Roman" w:cs="Times New Roman" w:eastAsia="Times New Roman" w:hAnsi="Times New Roman"/>
          <w:sz w:val="22"/>
          <w:szCs w:val="22"/>
          <w:rtl w:val="0"/>
        </w:rPr>
        <w:t xml:space="preserve">This contract shall enter into force at the time of signature and shall be in force for the duration of the research project that is the subject matter of this contract.</w:t>
      </w:r>
    </w:p>
    <w:p w:rsidR="00000000" w:rsidDel="00000000" w:rsidP="00000000" w:rsidRDefault="00000000" w:rsidRPr="00000000" w14:paraId="0000006B">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C">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However, it is agreed that the conduct of a research project will be suspended by justified request of The Foundation, the Sponsor or by decision of the Spanish Medicines Agency, in the cases provided for in Royal Legislative Decree 1/2015, of 24 July, approving the consolidated text of the Law on Guarantees and Rational Use of Medicines and Medical Devices, with the SPONSOR paying the FOUNDATION the amount corresponding to the work performed in the development of the study.</w:t>
      </w:r>
    </w:p>
    <w:p w:rsidR="00000000" w:rsidDel="00000000" w:rsidP="00000000" w:rsidRDefault="00000000" w:rsidRPr="00000000" w14:paraId="0000006D">
      <w:pPr>
        <w:widowControl w:val="0"/>
        <w:jc w:val="both"/>
        <w:rPr>
          <w:rFonts w:ascii="Times New Roman" w:cs="Times New Roman" w:eastAsia="Times New Roman" w:hAnsi="Times New Roman"/>
          <w:b w:val="1"/>
          <w:sz w:val="22"/>
          <w:szCs w:val="22"/>
          <w:u w:val="single"/>
        </w:rPr>
      </w:pPr>
      <w:r w:rsidDel="00000000" w:rsidR="00000000" w:rsidRPr="00000000">
        <w:rPr>
          <w:rtl w:val="0"/>
        </w:rPr>
      </w:r>
    </w:p>
    <w:p w:rsidR="00000000" w:rsidDel="00000000" w:rsidP="00000000" w:rsidRDefault="00000000" w:rsidRPr="00000000" w14:paraId="0000006E">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u w:val="single"/>
          <w:rtl w:val="0"/>
        </w:rPr>
        <w:t xml:space="preserve">NINTH.- </w:t>
      </w:r>
      <w:r w:rsidDel="00000000" w:rsidR="00000000" w:rsidRPr="00000000">
        <w:rPr>
          <w:rFonts w:ascii="Times New Roman" w:cs="Times New Roman" w:eastAsia="Times New Roman" w:hAnsi="Times New Roman"/>
          <w:sz w:val="22"/>
          <w:szCs w:val="22"/>
          <w:rtl w:val="0"/>
        </w:rPr>
        <w:t xml:space="preserve">To resolve any type of dispute that may arise in the application or interpretation of the provisions of this contract, both parties submit, expressly waiving the jurisdiction that may correspond to them, to the jurisdiction of the Courts and Tribunals of Madrid Community.</w:t>
      </w:r>
    </w:p>
    <w:p w:rsidR="00000000" w:rsidDel="00000000" w:rsidP="00000000" w:rsidRDefault="00000000" w:rsidRPr="00000000" w14:paraId="0000006F">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0">
      <w:pPr>
        <w:spacing w:after="240" w:lineRule="auto"/>
        <w:jc w:val="both"/>
        <w:rPr>
          <w:rFonts w:ascii="Times New Roman" w:cs="Times New Roman" w:eastAsia="Times New Roman" w:hAnsi="Times New Roman"/>
          <w:b w:val="1"/>
          <w:sz w:val="22"/>
          <w:szCs w:val="22"/>
          <w:u w:val="single"/>
        </w:rPr>
      </w:pPr>
      <w:r w:rsidDel="00000000" w:rsidR="00000000" w:rsidRPr="00000000">
        <w:rPr>
          <w:rFonts w:ascii="Times New Roman" w:cs="Times New Roman" w:eastAsia="Times New Roman" w:hAnsi="Times New Roman"/>
          <w:sz w:val="22"/>
          <w:szCs w:val="22"/>
          <w:rtl w:val="0"/>
        </w:rPr>
        <w:t xml:space="preserve">If a copy of this Agreement is available in another language or language, the Spanish version shall prevail.</w:t>
      </w:r>
      <w:r w:rsidDel="00000000" w:rsidR="00000000" w:rsidRPr="00000000">
        <w:rPr>
          <w:rtl w:val="0"/>
        </w:rPr>
      </w:r>
    </w:p>
    <w:p w:rsidR="00000000" w:rsidDel="00000000" w:rsidP="00000000" w:rsidRDefault="00000000" w:rsidRPr="00000000" w14:paraId="00000071">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evidence of conformity, the parties sign this contract, in </w:t>
      </w:r>
      <w:r w:rsidDel="00000000" w:rsidR="00000000" w:rsidRPr="00000000">
        <w:rPr>
          <w:rFonts w:ascii="Times New Roman" w:cs="Times New Roman" w:eastAsia="Times New Roman" w:hAnsi="Times New Roman"/>
          <w:sz w:val="22"/>
          <w:szCs w:val="22"/>
          <w:highlight w:val="yellow"/>
          <w:rtl w:val="0"/>
        </w:rPr>
        <w:t xml:space="preserve">quadruplicate</w:t>
      </w:r>
      <w:r w:rsidDel="00000000" w:rsidR="00000000" w:rsidRPr="00000000">
        <w:rPr>
          <w:rFonts w:ascii="Times New Roman" w:cs="Times New Roman" w:eastAsia="Times New Roman" w:hAnsi="Times New Roman"/>
          <w:sz w:val="22"/>
          <w:szCs w:val="22"/>
          <w:rtl w:val="0"/>
        </w:rPr>
        <w:t xml:space="preserve"> and for one purpose only.</w:t>
      </w:r>
    </w:p>
    <w:p w:rsidR="00000000" w:rsidDel="00000000" w:rsidP="00000000" w:rsidRDefault="00000000" w:rsidRPr="00000000" w14:paraId="00000072">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3">
      <w:pPr>
        <w:spacing w:after="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By the </w:t>
      </w:r>
      <w:r w:rsidDel="00000000" w:rsidR="00000000" w:rsidRPr="00000000">
        <w:rPr>
          <w:rFonts w:ascii="Times New Roman" w:cs="Times New Roman" w:eastAsia="Times New Roman" w:hAnsi="Times New Roman"/>
          <w:b w:val="1"/>
          <w:sz w:val="22"/>
          <w:szCs w:val="22"/>
          <w:rtl w:val="0"/>
        </w:rPr>
        <w:t xml:space="preserve">SPONSOR</w:t>
      </w:r>
      <w:r w:rsidDel="00000000" w:rsidR="00000000" w:rsidRPr="00000000">
        <w:rPr>
          <w:rFonts w:ascii="Times New Roman" w:cs="Times New Roman" w:eastAsia="Times New Roman" w:hAnsi="Times New Roman"/>
          <w:sz w:val="22"/>
          <w:szCs w:val="22"/>
          <w:rtl w:val="0"/>
        </w:rPr>
        <w:t xml:space="preserve">, </w:t>
        <w:tab/>
      </w:r>
    </w:p>
    <w:p w:rsidR="00000000" w:rsidDel="00000000" w:rsidP="00000000" w:rsidRDefault="00000000" w:rsidRPr="00000000" w14:paraId="00000074">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5">
      <w:pPr>
        <w:spacing w:after="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D./Ms.</w:t>
      </w:r>
    </w:p>
    <w:p w:rsidR="00000000" w:rsidDel="00000000" w:rsidP="00000000" w:rsidRDefault="00000000" w:rsidRPr="00000000" w14:paraId="00000076">
      <w:pPr>
        <w:spacing w:after="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_____________________________________________________________________</w:t>
      </w:r>
    </w:p>
    <w:p w:rsidR="00000000" w:rsidDel="00000000" w:rsidP="00000000" w:rsidRDefault="00000000" w:rsidRPr="00000000" w14:paraId="00000077">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8">
      <w:pPr>
        <w:spacing w:after="24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For the </w:t>
      </w:r>
      <w:r w:rsidDel="00000000" w:rsidR="00000000" w:rsidRPr="00000000">
        <w:rPr>
          <w:rFonts w:ascii="Times New Roman" w:cs="Times New Roman" w:eastAsia="Times New Roman" w:hAnsi="Times New Roman"/>
          <w:b w:val="1"/>
          <w:sz w:val="22"/>
          <w:szCs w:val="22"/>
          <w:rtl w:val="0"/>
        </w:rPr>
        <w:t xml:space="preserve">FOUNDATION </w:t>
        <w:tab/>
      </w:r>
      <w:r w:rsidDel="00000000" w:rsidR="00000000" w:rsidRPr="00000000">
        <w:rPr>
          <w:rFonts w:ascii="Times New Roman" w:cs="Times New Roman" w:eastAsia="Times New Roman" w:hAnsi="Times New Roman"/>
          <w:sz w:val="22"/>
          <w:szCs w:val="22"/>
          <w:rtl w:val="0"/>
        </w:rPr>
        <w:tab/>
        <w:tab/>
        <w:tab/>
        <w:tab/>
      </w:r>
      <w:r w:rsidDel="00000000" w:rsidR="00000000" w:rsidRPr="00000000">
        <w:rPr>
          <w:rFonts w:ascii="Times New Roman" w:cs="Times New Roman" w:eastAsia="Times New Roman" w:hAnsi="Times New Roman"/>
          <w:b w:val="1"/>
          <w:sz w:val="22"/>
          <w:szCs w:val="22"/>
          <w:rtl w:val="0"/>
        </w:rPr>
        <w:t xml:space="preserve">By SERMAS (HOSPITAL</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79">
      <w:pPr>
        <w:spacing w:after="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A">
      <w:pPr>
        <w:spacing w:after="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rtl w:val="0"/>
        </w:rPr>
        <w:t xml:space="preserve">Fernando Neira Álvarez</w:t>
        <w:tab/>
      </w:r>
      <w:r w:rsidDel="00000000" w:rsidR="00000000" w:rsidRPr="00000000">
        <w:rPr>
          <w:rtl w:val="0"/>
        </w:rPr>
        <w:tab/>
        <w:tab/>
      </w:r>
      <w:r w:rsidDel="00000000" w:rsidR="00000000" w:rsidRPr="00000000">
        <w:rPr>
          <w:rFonts w:ascii="Times New Roman" w:cs="Times New Roman" w:eastAsia="Times New Roman" w:hAnsi="Times New Roman"/>
          <w:sz w:val="22"/>
          <w:szCs w:val="22"/>
          <w:rtl w:val="0"/>
        </w:rPr>
        <w:t xml:space="preserve">        </w:t>
        <w:tab/>
        <w:t xml:space="preserve">Ms Julio García Pondal _______________________________________________________________________</w:t>
      </w:r>
    </w:p>
    <w:p w:rsidR="00000000" w:rsidDel="00000000" w:rsidP="00000000" w:rsidRDefault="00000000" w:rsidRPr="00000000" w14:paraId="0000007B">
      <w:pPr>
        <w:spacing w:after="24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7C">
      <w:pPr>
        <w:spacing w:after="24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THE PRINCIPAL INVESTIGATOR,</w:t>
      </w:r>
    </w:p>
    <w:p w:rsidR="00000000" w:rsidDel="00000000" w:rsidP="00000000" w:rsidRDefault="00000000" w:rsidRPr="00000000" w14:paraId="0000007D">
      <w:pPr>
        <w:spacing w:after="24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7E">
      <w:pPr>
        <w:spacing w:after="24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Dr.</w:t>
      </w:r>
    </w:p>
    <w:p w:rsidR="00000000" w:rsidDel="00000000" w:rsidP="00000000" w:rsidRDefault="00000000" w:rsidRPr="00000000" w14:paraId="0000007F">
      <w:pPr>
        <w:spacing w:after="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_____________________________________________________________________</w:t>
      </w:r>
    </w:p>
    <w:p w:rsidR="00000000" w:rsidDel="00000000" w:rsidP="00000000" w:rsidRDefault="00000000" w:rsidRPr="00000000" w14:paraId="00000080">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1">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2">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3">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4">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5">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6">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7">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8">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9">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A">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B">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C">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D">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E">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F">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0">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1">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2">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3">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4">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5">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6">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7">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8">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9">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A">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B">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C">
      <w:pPr>
        <w:widowControl w:val="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D">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9E">
      <w:pPr>
        <w:widowControl w:val="0"/>
        <w:jc w:val="both"/>
        <w:rPr>
          <w:rFonts w:ascii="Times New Roman" w:cs="Times New Roman" w:eastAsia="Times New Roman" w:hAnsi="Times New Roman"/>
          <w:b w:val="1"/>
          <w:sz w:val="22"/>
          <w:szCs w:val="22"/>
        </w:rPr>
      </w:pPr>
      <w:bookmarkStart w:colFirst="0" w:colLast="0" w:name="_heading=h.gjdgxs" w:id="0"/>
      <w:bookmarkEnd w:id="0"/>
      <w:r w:rsidDel="00000000" w:rsidR="00000000" w:rsidRPr="00000000">
        <w:rPr>
          <w:rFonts w:ascii="Times New Roman" w:cs="Times New Roman" w:eastAsia="Times New Roman" w:hAnsi="Times New Roman"/>
          <w:b w:val="1"/>
          <w:sz w:val="22"/>
          <w:szCs w:val="22"/>
          <w:rtl w:val="0"/>
        </w:rPr>
        <w:t xml:space="preserve">ANNEX I ECONOMIC IN EUROS</w:t>
      </w:r>
    </w:p>
    <w:p w:rsidR="00000000" w:rsidDel="00000000" w:rsidP="00000000" w:rsidRDefault="00000000" w:rsidRPr="00000000" w14:paraId="0000009F">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0">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1">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2">
      <w:pPr>
        <w:widowControl w:val="0"/>
        <w:jc w:val="both"/>
        <w:rPr>
          <w:rFonts w:ascii="Times New Roman" w:cs="Times New Roman" w:eastAsia="Times New Roman" w:hAnsi="Times New Roman"/>
          <w:b w:val="1"/>
          <w:sz w:val="22"/>
          <w:szCs w:val="22"/>
        </w:rPr>
      </w:pPr>
      <w:r w:rsidDel="00000000" w:rsidR="00000000" w:rsidRPr="00000000">
        <w:rPr>
          <w:rtl w:val="0"/>
        </w:rPr>
      </w:r>
    </w:p>
    <w:tbl>
      <w:tblPr>
        <w:tblStyle w:val="Table2"/>
        <w:tblW w:w="8788.0" w:type="dxa"/>
        <w:jc w:val="left"/>
        <w:tblInd w:w="35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30"/>
        <w:gridCol w:w="5032"/>
        <w:gridCol w:w="2126"/>
        <w:tblGridChange w:id="0">
          <w:tblGrid>
            <w:gridCol w:w="1630"/>
            <w:gridCol w:w="5032"/>
            <w:gridCol w:w="2126"/>
          </w:tblGrid>
        </w:tblGridChange>
      </w:tblGrid>
      <w:tr>
        <w:trPr>
          <w:cantSplit w:val="0"/>
          <w:tblHeader w:val="0"/>
        </w:trPr>
        <w:tc>
          <w:tcPr/>
          <w:p w:rsidR="00000000" w:rsidDel="00000000" w:rsidP="00000000" w:rsidRDefault="00000000" w:rsidRPr="00000000" w14:paraId="000000A3">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w:t>
            </w:r>
          </w:p>
        </w:tc>
        <w:tc>
          <w:tcPr/>
          <w:p w:rsidR="00000000" w:rsidDel="00000000" w:rsidP="00000000" w:rsidRDefault="00000000" w:rsidRPr="00000000" w14:paraId="000000A4">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Remuneration of the activity of the research team and study support staff; as well as expenses and investments of the Foundation to be executed at the proposal of the research team. (75% Total III)</w:t>
            </w:r>
          </w:p>
        </w:tc>
        <w:tc>
          <w:tcPr/>
          <w:p w:rsidR="00000000" w:rsidDel="00000000" w:rsidP="00000000" w:rsidRDefault="00000000" w:rsidRPr="00000000" w14:paraId="000000A5">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w:t>
            </w:r>
          </w:p>
        </w:tc>
      </w:tr>
      <w:tr>
        <w:trPr>
          <w:cantSplit w:val="0"/>
          <w:trHeight w:val="353" w:hRule="atLeast"/>
          <w:tblHeader w:val="0"/>
        </w:trPr>
        <w:tc>
          <w:tcPr/>
          <w:p w:rsidR="00000000" w:rsidDel="00000000" w:rsidP="00000000" w:rsidRDefault="00000000" w:rsidRPr="00000000" w14:paraId="000000A6">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II</w:t>
            </w:r>
          </w:p>
        </w:tc>
        <w:tc>
          <w:tcPr/>
          <w:p w:rsidR="00000000" w:rsidDel="00000000" w:rsidP="00000000" w:rsidRDefault="00000000" w:rsidRPr="00000000" w14:paraId="000000A7">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Indirect Costs (25% Total III)</w:t>
            </w:r>
          </w:p>
        </w:tc>
        <w:tc>
          <w:tcPr/>
          <w:p w:rsidR="00000000" w:rsidDel="00000000" w:rsidP="00000000" w:rsidRDefault="00000000" w:rsidRPr="00000000" w14:paraId="000000A8">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 €</w:t>
            </w:r>
          </w:p>
        </w:tc>
      </w:tr>
      <w:tr>
        <w:trPr>
          <w:cantSplit w:val="0"/>
          <w:trHeight w:val="353" w:hRule="atLeast"/>
          <w:tblHeader w:val="0"/>
        </w:trPr>
        <w:tc>
          <w:tcPr/>
          <w:p w:rsidR="00000000" w:rsidDel="00000000" w:rsidP="00000000" w:rsidRDefault="00000000" w:rsidRPr="00000000" w14:paraId="000000A9">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III</w:t>
            </w:r>
          </w:p>
        </w:tc>
        <w:tc>
          <w:tcPr/>
          <w:p w:rsidR="00000000" w:rsidDel="00000000" w:rsidP="00000000" w:rsidRDefault="00000000" w:rsidRPr="00000000" w14:paraId="000000AA">
            <w:pPr>
              <w:widowControl w:val="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Total</w:t>
            </w:r>
          </w:p>
        </w:tc>
        <w:tc>
          <w:tcPr/>
          <w:p w:rsidR="00000000" w:rsidDel="00000000" w:rsidP="00000000" w:rsidRDefault="00000000" w:rsidRPr="00000000" w14:paraId="000000AB">
            <w:pPr>
              <w:widowControl w:val="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XXXXXXXXXX €</w:t>
            </w:r>
          </w:p>
        </w:tc>
      </w:tr>
    </w:tbl>
    <w:p w:rsidR="00000000" w:rsidDel="00000000" w:rsidP="00000000" w:rsidRDefault="00000000" w:rsidRPr="00000000" w14:paraId="000000AC">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D">
      <w:pPr>
        <w:widowControl w:val="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ab/>
      </w:r>
    </w:p>
    <w:p w:rsidR="00000000" w:rsidDel="00000000" w:rsidP="00000000" w:rsidRDefault="00000000" w:rsidRPr="00000000" w14:paraId="000000AE">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F">
      <w:pPr>
        <w:widowControl w:val="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Detail price/visit/patient; otherwise, it will be billed per patient included regardless of the number of visits performed.</w:t>
      </w:r>
    </w:p>
    <w:p w:rsidR="00000000" w:rsidDel="00000000" w:rsidP="00000000" w:rsidRDefault="00000000" w:rsidRPr="00000000" w14:paraId="000000B0">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1">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2">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3">
      <w:pPr>
        <w:widowControl w:val="0"/>
        <w:tabs>
          <w:tab w:val="left" w:leader="none" w:pos="1943"/>
        </w:tabs>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ANNEX II</w:t>
      </w:r>
    </w:p>
    <w:p w:rsidR="00000000" w:rsidDel="00000000" w:rsidP="00000000" w:rsidRDefault="00000000" w:rsidRPr="00000000" w14:paraId="000000B4">
      <w:pPr>
        <w:widowControl w:val="0"/>
        <w:spacing w:line="276" w:lineRule="auto"/>
        <w:ind w:left="720"/>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List of members of the research team</w:t>
      </w:r>
    </w:p>
    <w:p w:rsidR="00000000" w:rsidDel="00000000" w:rsidP="00000000" w:rsidRDefault="00000000" w:rsidRPr="00000000" w14:paraId="000000B5">
      <w:pPr>
        <w:widowControl w:val="0"/>
        <w:tabs>
          <w:tab w:val="left" w:leader="none" w:pos="1943"/>
        </w:tabs>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6">
      <w:pPr>
        <w:widowControl w:val="0"/>
        <w:tabs>
          <w:tab w:val="left" w:leader="none" w:pos="1943"/>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Principal Investigator: </w:t>
      </w:r>
    </w:p>
    <w:p w:rsidR="00000000" w:rsidDel="00000000" w:rsidP="00000000" w:rsidRDefault="00000000" w:rsidRPr="00000000" w14:paraId="000000B7">
      <w:pPr>
        <w:widowControl w:val="0"/>
        <w:tabs>
          <w:tab w:val="left" w:leader="none" w:pos="1943"/>
        </w:tabs>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8">
      <w:pPr>
        <w:widowControl w:val="0"/>
        <w:tabs>
          <w:tab w:val="left" w:leader="none" w:pos="1943"/>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 ___ </w:t>
      </w:r>
    </w:p>
    <w:p w:rsidR="00000000" w:rsidDel="00000000" w:rsidP="00000000" w:rsidRDefault="00000000" w:rsidRPr="00000000" w14:paraId="000000B9">
      <w:pPr>
        <w:widowControl w:val="0"/>
        <w:tabs>
          <w:tab w:val="left" w:leader="none" w:pos="1943"/>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DNI nº ___ </w:t>
      </w:r>
    </w:p>
    <w:p w:rsidR="00000000" w:rsidDel="00000000" w:rsidP="00000000" w:rsidRDefault="00000000" w:rsidRPr="00000000" w14:paraId="000000BA">
      <w:pPr>
        <w:widowControl w:val="0"/>
        <w:tabs>
          <w:tab w:val="left" w:leader="none" w:pos="1943"/>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Service of  ___ </w:t>
      </w:r>
    </w:p>
    <w:p w:rsidR="00000000" w:rsidDel="00000000" w:rsidP="00000000" w:rsidRDefault="00000000" w:rsidRPr="00000000" w14:paraId="000000BB">
      <w:pPr>
        <w:widowControl w:val="0"/>
        <w:tabs>
          <w:tab w:val="left" w:leader="none" w:pos="1943"/>
        </w:tabs>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C">
      <w:pPr>
        <w:widowControl w:val="0"/>
        <w:tabs>
          <w:tab w:val="left" w:leader="none" w:pos="1943"/>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Collaborators: </w:t>
      </w:r>
    </w:p>
    <w:p w:rsidR="00000000" w:rsidDel="00000000" w:rsidP="00000000" w:rsidRDefault="00000000" w:rsidRPr="00000000" w14:paraId="000000BD">
      <w:pPr>
        <w:widowControl w:val="0"/>
        <w:tabs>
          <w:tab w:val="left" w:leader="none" w:pos="1943"/>
        </w:tabs>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E">
      <w:pPr>
        <w:widowControl w:val="0"/>
        <w:tabs>
          <w:tab w:val="left" w:leader="none" w:pos="1943"/>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 ___ </w:t>
      </w:r>
    </w:p>
    <w:p w:rsidR="00000000" w:rsidDel="00000000" w:rsidP="00000000" w:rsidRDefault="00000000" w:rsidRPr="00000000" w14:paraId="000000BF">
      <w:pPr>
        <w:widowControl w:val="0"/>
        <w:tabs>
          <w:tab w:val="left" w:leader="none" w:pos="1943"/>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DNI nº ___ </w:t>
      </w:r>
    </w:p>
    <w:p w:rsidR="00000000" w:rsidDel="00000000" w:rsidP="00000000" w:rsidRDefault="00000000" w:rsidRPr="00000000" w14:paraId="000000C0">
      <w:pPr>
        <w:widowControl w:val="0"/>
        <w:tabs>
          <w:tab w:val="left" w:leader="none" w:pos="1943"/>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Service of ___ </w:t>
      </w:r>
    </w:p>
    <w:p w:rsidR="00000000" w:rsidDel="00000000" w:rsidP="00000000" w:rsidRDefault="00000000" w:rsidRPr="00000000" w14:paraId="000000C1">
      <w:pPr>
        <w:widowControl w:val="0"/>
        <w:tabs>
          <w:tab w:val="left" w:leader="none" w:pos="1943"/>
        </w:tabs>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C2">
      <w:pPr>
        <w:widowControl w:val="0"/>
        <w:tabs>
          <w:tab w:val="left" w:leader="none" w:pos="1943"/>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 ___ </w:t>
      </w:r>
    </w:p>
    <w:p w:rsidR="00000000" w:rsidDel="00000000" w:rsidP="00000000" w:rsidRDefault="00000000" w:rsidRPr="00000000" w14:paraId="000000C3">
      <w:pPr>
        <w:widowControl w:val="0"/>
        <w:tabs>
          <w:tab w:val="left" w:leader="none" w:pos="1943"/>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DNI nº ___ </w:t>
      </w:r>
    </w:p>
    <w:p w:rsidR="00000000" w:rsidDel="00000000" w:rsidP="00000000" w:rsidRDefault="00000000" w:rsidRPr="00000000" w14:paraId="000000C4">
      <w:pPr>
        <w:widowControl w:val="0"/>
        <w:tabs>
          <w:tab w:val="left" w:leader="none" w:pos="1943"/>
        </w:tabs>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Service of ___</w:t>
      </w:r>
      <w:r w:rsidDel="00000000" w:rsidR="00000000" w:rsidRPr="00000000">
        <w:rPr>
          <w:rtl w:val="0"/>
        </w:rPr>
      </w:r>
    </w:p>
    <w:p w:rsidR="00000000" w:rsidDel="00000000" w:rsidP="00000000" w:rsidRDefault="00000000" w:rsidRPr="00000000" w14:paraId="000000C5">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6">
      <w:pPr>
        <w:widowControl w:val="0"/>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ANNEX III</w:t>
      </w:r>
    </w:p>
    <w:p w:rsidR="00000000" w:rsidDel="00000000" w:rsidP="00000000" w:rsidRDefault="00000000" w:rsidRPr="00000000" w14:paraId="000000C7">
      <w:pPr>
        <w:widowControl w:val="0"/>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8">
      <w:pPr>
        <w:widowControl w:val="0"/>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EC APPROVAL</w:t>
      </w:r>
    </w:p>
    <w:p w:rsidR="00000000" w:rsidDel="00000000" w:rsidP="00000000" w:rsidRDefault="00000000" w:rsidRPr="00000000" w14:paraId="000000C9">
      <w:pPr>
        <w:widowControl w:val="0"/>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A">
      <w:pPr>
        <w:widowControl w:val="0"/>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B">
      <w:pPr>
        <w:widowControl w:val="0"/>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C">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D">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E">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CF">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D0">
      <w:pPr>
        <w:widowControl w:val="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D1">
      <w:pPr>
        <w:spacing w:after="120" w:lineRule="auto"/>
        <w:rPr>
          <w:rFonts w:ascii="Times New Roman" w:cs="Times New Roman" w:eastAsia="Times New Roman" w:hAnsi="Times New Roman"/>
          <w:sz w:val="22"/>
          <w:szCs w:val="22"/>
        </w:rPr>
      </w:pPr>
      <w:r w:rsidDel="00000000" w:rsidR="00000000" w:rsidRPr="00000000">
        <w:rPr>
          <w:rtl w:val="0"/>
        </w:rPr>
      </w:r>
    </w:p>
    <w:sectPr>
      <w:headerReference r:id="rId8" w:type="default"/>
      <w:headerReference r:id="rId9" w:type="first"/>
      <w:footerReference r:id="rId10" w:type="default"/>
      <w:footerReference r:id="rId11" w:type="even"/>
      <w:pgSz w:h="16838" w:w="11906" w:orient="portrait"/>
      <w:pgMar w:bottom="1531" w:top="1955" w:left="1701" w:right="1435" w:header="357"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1168400</wp:posOffset>
              </wp:positionH>
              <wp:positionV relativeFrom="paragraph">
                <wp:posOffset>88900</wp:posOffset>
              </wp:positionV>
              <wp:extent cx="889000" cy="236220"/>
              <wp:effectExtent b="0" l="0" r="0" t="0"/>
              <wp:wrapNone/>
              <wp:docPr id="14" name=""/>
              <a:graphic>
                <a:graphicData uri="http://schemas.microsoft.com/office/word/2010/wordprocessingShape">
                  <wps:wsp>
                    <wps:cNvSpPr/>
                    <wps:cNvPr id="2" name="Shape 2"/>
                    <wps:spPr>
                      <a:xfrm>
                        <a:off x="4911025" y="3671415"/>
                        <a:ext cx="869950" cy="217170"/>
                      </a:xfrm>
                      <a:prstGeom prst="rect">
                        <a:avLst/>
                      </a:prstGeom>
                      <a:solidFill>
                        <a:srgbClr val="FFFFFF"/>
                      </a:solidFill>
                      <a:ln cap="flat" cmpd="sng" w="9525">
                        <a:solidFill>
                          <a:srgbClr val="C0C0C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1168400</wp:posOffset>
              </wp:positionH>
              <wp:positionV relativeFrom="paragraph">
                <wp:posOffset>88900</wp:posOffset>
              </wp:positionV>
              <wp:extent cx="889000" cy="236220"/>
              <wp:effectExtent b="0" l="0" r="0" t="0"/>
              <wp:wrapNone/>
              <wp:docPr id="14"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889000" cy="236220"/>
                      </a:xfrm>
                      <a:prstGeom prst="rect"/>
                      <a:ln/>
                    </pic:spPr>
                  </pic:pic>
                </a:graphicData>
              </a:graphic>
            </wp:anchor>
          </w:drawing>
        </mc:Fallback>
      </mc:AlternateContent>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Project Code                                                                                                       </w:t>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i w:val="0"/>
        <w:smallCaps w:val="0"/>
        <w:strike w:val="0"/>
        <w:color w:val="3366ff"/>
        <w:sz w:val="24"/>
        <w:szCs w:val="24"/>
        <w:u w:val="none"/>
        <w:shd w:fill="auto" w:val="clear"/>
        <w:vertAlign w:val="baseline"/>
        <w:rtl w:val="0"/>
      </w:rPr>
      <w:t xml:space="preserve">              </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-200022</wp:posOffset>
          </wp:positionH>
          <wp:positionV relativeFrom="paragraph">
            <wp:posOffset>61912</wp:posOffset>
          </wp:positionV>
          <wp:extent cx="2669365" cy="438962"/>
          <wp:effectExtent b="0" l="0" r="0" t="0"/>
          <wp:wrapNone/>
          <wp:docPr id="1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69365" cy="438962"/>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3790950</wp:posOffset>
          </wp:positionH>
          <wp:positionV relativeFrom="paragraph">
            <wp:posOffset>-9523</wp:posOffset>
          </wp:positionV>
          <wp:extent cx="2057400" cy="583565"/>
          <wp:effectExtent b="0" l="0" r="0" t="0"/>
          <wp:wrapSquare wrapText="bothSides" distB="0" distT="0" distL="114300" distR="114300"/>
          <wp:docPr descr="Descripción: Hospital Universitario Puerta de Hierro Majadahonda2" id="16" name="image1.jpg"/>
          <a:graphic>
            <a:graphicData uri="http://schemas.openxmlformats.org/drawingml/2006/picture">
              <pic:pic>
                <pic:nvPicPr>
                  <pic:cNvPr descr="Descripción: Hospital Universitario Puerta de Hierro Majadahonda2" id="0" name="image1.jpg"/>
                  <pic:cNvPicPr preferRelativeResize="0"/>
                </pic:nvPicPr>
                <pic:blipFill>
                  <a:blip r:embed="rId2"/>
                  <a:srcRect b="0" l="0" r="0" t="0"/>
                  <a:stretch>
                    <a:fillRect/>
                  </a:stretch>
                </pic:blipFill>
                <pic:spPr>
                  <a:xfrm>
                    <a:off x="0" y="0"/>
                    <a:ext cx="2057400" cy="583565"/>
                  </a:xfrm>
                  <a:prstGeom prst="rect"/>
                  <a:ln/>
                </pic:spPr>
              </pic:pic>
            </a:graphicData>
          </a:graphic>
        </wp:anchor>
      </w:drawing>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720" w:right="0" w:firstLine="578"/>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libri" w:cs="Calibri" w:eastAsia="Calibri" w:hAnsi="Calibri"/>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libri" w:cs="Calibri" w:eastAsia="Calibri" w:hAnsi="Calibri"/>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f3863"/>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473F8"/>
    <w:rPr>
      <w:rFonts w:ascii="Arial" w:hAnsi="Arial"/>
      <w:sz w:val="24"/>
      <w:szCs w:val="24"/>
      <w:lang w:val="en-US"/>
    </w:rPr>
  </w:style>
  <w:style w:type="paragraph" w:styleId="Ttulo1">
    <w:name w:val="heading 1"/>
    <w:basedOn w:val="Normal"/>
    <w:next w:val="Normal"/>
    <w:link w:val="Ttulo1Car"/>
    <w:qFormat w:val="1"/>
    <w:rsid w:val="00C018E7"/>
    <w:pPr>
      <w:keepNext w:val="1"/>
      <w:spacing w:after="60" w:before="240"/>
      <w:outlineLvl w:val="0"/>
    </w:pPr>
    <w:rPr>
      <w:rFonts w:ascii="Calibri Light" w:hAnsi="Calibri Light"/>
      <w:b w:val="1"/>
      <w:bCs w:val="1"/>
      <w:kern w:val="32"/>
      <w:sz w:val="32"/>
      <w:szCs w:val="32"/>
    </w:rPr>
  </w:style>
  <w:style w:type="paragraph" w:styleId="Ttulo3">
    <w:name w:val="heading 3"/>
    <w:basedOn w:val="Normal"/>
    <w:next w:val="Normal"/>
    <w:link w:val="Ttulo3Car"/>
    <w:semiHidden w:val="1"/>
    <w:unhideWhenUsed w:val="1"/>
    <w:qFormat w:val="1"/>
    <w:rsid w:val="00A70DE8"/>
    <w:pPr>
      <w:keepNext w:val="1"/>
      <w:keepLines w:val="1"/>
      <w:spacing w:before="40"/>
      <w:outlineLvl w:val="2"/>
    </w:pPr>
    <w:rPr>
      <w:rFonts w:asciiTheme="majorHAnsi" w:cstheme="majorBidi" w:eastAsiaTheme="majorEastAsia" w:hAnsiTheme="majorHAnsi"/>
      <w:color w:val="1f3763" w:themeColor="accent1" w:themeShade="00007F"/>
    </w:rPr>
  </w:style>
  <w:style w:type="paragraph" w:styleId="Ttulo8">
    <w:name w:val="heading 8"/>
    <w:basedOn w:val="Normal"/>
    <w:next w:val="Normal"/>
    <w:qFormat w:val="1"/>
    <w:rsid w:val="005114A4"/>
    <w:pPr>
      <w:keepNext w:val="1"/>
      <w:widowControl w:val="0"/>
      <w:jc w:val="center"/>
      <w:outlineLvl w:val="7"/>
    </w:pPr>
    <w:rPr>
      <w:rFonts w:ascii="Times New Roman" w:hAnsi="Times New Roman"/>
      <w:b w:val="1"/>
      <w:snapToGrid w:val="0"/>
      <w:szCs w:val="20"/>
      <w:lang w:val="en-U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iedepgina">
    <w:name w:val="footer"/>
    <w:basedOn w:val="Normal"/>
    <w:rsid w:val="008473F8"/>
    <w:pPr>
      <w:tabs>
        <w:tab w:val="center" w:pos="4252"/>
        <w:tab w:val="right" w:pos="8504"/>
      </w:tabs>
    </w:pPr>
  </w:style>
  <w:style w:type="character" w:styleId="Nmerodepgina">
    <w:name w:val="page number"/>
    <w:basedOn w:val="Fuentedeprrafopredeter"/>
    <w:rsid w:val="008473F8"/>
  </w:style>
  <w:style w:type="paragraph" w:styleId="Encabezado">
    <w:name w:val="header"/>
    <w:basedOn w:val="Normal"/>
    <w:link w:val="EncabezadoCar"/>
    <w:uiPriority w:val="99"/>
    <w:rsid w:val="008473F8"/>
    <w:pPr>
      <w:tabs>
        <w:tab w:val="center" w:pos="4252"/>
        <w:tab w:val="right" w:pos="8504"/>
      </w:tabs>
    </w:pPr>
  </w:style>
  <w:style w:type="character" w:styleId="Refdecomentario">
    <w:name w:val="annotation reference"/>
    <w:semiHidden w:val="1"/>
    <w:rsid w:val="00246FE5"/>
    <w:rPr>
      <w:sz w:val="16"/>
      <w:szCs w:val="16"/>
    </w:rPr>
  </w:style>
  <w:style w:type="paragraph" w:styleId="Textocomentario">
    <w:name w:val="annotation text"/>
    <w:basedOn w:val="Normal"/>
    <w:semiHidden w:val="1"/>
    <w:rsid w:val="00246FE5"/>
    <w:rPr>
      <w:sz w:val="20"/>
      <w:szCs w:val="20"/>
    </w:rPr>
  </w:style>
  <w:style w:type="paragraph" w:styleId="Asuntodelcomentario">
    <w:name w:val="annotation subject"/>
    <w:basedOn w:val="Textocomentario"/>
    <w:next w:val="Textocomentario"/>
    <w:semiHidden w:val="1"/>
    <w:rsid w:val="00246FE5"/>
    <w:rPr>
      <w:b w:val="1"/>
      <w:bCs w:val="1"/>
    </w:rPr>
  </w:style>
  <w:style w:type="paragraph" w:styleId="Textodeglobo">
    <w:name w:val="Balloon Text"/>
    <w:basedOn w:val="Normal"/>
    <w:semiHidden w:val="1"/>
    <w:rsid w:val="00246FE5"/>
    <w:rPr>
      <w:rFonts w:ascii="Tahoma" w:cs="Tahoma" w:hAnsi="Tahoma"/>
      <w:sz w:val="16"/>
      <w:szCs w:val="16"/>
    </w:rPr>
  </w:style>
  <w:style w:type="paragraph" w:styleId="Textoindependiente">
    <w:name w:val="Body Text"/>
    <w:basedOn w:val="Normal"/>
    <w:rsid w:val="005114A4"/>
    <w:pPr>
      <w:jc w:val="both"/>
    </w:pPr>
    <w:rPr>
      <w:rFonts w:ascii="Times New Roman" w:hAnsi="Times New Roman"/>
      <w:szCs w:val="20"/>
    </w:rPr>
  </w:style>
  <w:style w:type="character" w:styleId="logohosp" w:customStyle="1">
    <w:name w:val="logo_hosp"/>
    <w:basedOn w:val="Fuentedeprrafopredeter"/>
    <w:rsid w:val="00DD7145"/>
  </w:style>
  <w:style w:type="character" w:styleId="Textoennegrita">
    <w:name w:val="Strong"/>
    <w:qFormat w:val="1"/>
    <w:rsid w:val="006E5709"/>
    <w:rPr>
      <w:b w:val="1"/>
      <w:bCs w:val="1"/>
    </w:rPr>
  </w:style>
  <w:style w:type="character" w:styleId="EncabezadoCar" w:customStyle="1">
    <w:name w:val="Encabezado Car"/>
    <w:link w:val="Encabezado"/>
    <w:uiPriority w:val="99"/>
    <w:rsid w:val="006F607F"/>
    <w:rPr>
      <w:rFonts w:ascii="Arial" w:hAnsi="Arial"/>
      <w:sz w:val="24"/>
      <w:szCs w:val="24"/>
      <w:lang w:val="en-US"/>
    </w:rPr>
  </w:style>
  <w:style w:type="character" w:styleId="Ttulo1Car" w:customStyle="1">
    <w:name w:val="Título 1 Car"/>
    <w:link w:val="Ttulo1"/>
    <w:rsid w:val="00C018E7"/>
    <w:rPr>
      <w:rFonts w:ascii="Calibri Light" w:cs="Times New Roman" w:eastAsia="Times New Roman" w:hAnsi="Calibri Light"/>
      <w:b w:val="1"/>
      <w:bCs w:val="1"/>
      <w:kern w:val="32"/>
      <w:sz w:val="32"/>
      <w:szCs w:val="32"/>
      <w:lang w:val="en-US"/>
    </w:rPr>
  </w:style>
  <w:style w:type="paragraph" w:styleId="Revisin">
    <w:name w:val="Revision"/>
    <w:hidden w:val="1"/>
    <w:uiPriority w:val="71"/>
    <w:rsid w:val="00200BEA"/>
    <w:rPr>
      <w:rFonts w:ascii="Arial" w:hAnsi="Arial"/>
      <w:sz w:val="24"/>
      <w:szCs w:val="24"/>
      <w:lang w:val="en-US"/>
    </w:rPr>
  </w:style>
  <w:style w:type="character" w:styleId="Ttulo3Car" w:customStyle="1">
    <w:name w:val="Título 3 Car"/>
    <w:basedOn w:val="Fuentedeprrafopredeter"/>
    <w:link w:val="Ttulo3"/>
    <w:semiHidden w:val="1"/>
    <w:rsid w:val="00A70DE8"/>
    <w:rPr>
      <w:rFonts w:asciiTheme="majorHAnsi" w:cstheme="majorBidi" w:eastAsiaTheme="majorEastAsia" w:hAnsiTheme="majorHAnsi"/>
      <w:color w:val="1f3763" w:themeColor="accent1" w:themeShade="00007F"/>
      <w:sz w:val="24"/>
      <w:szCs w:val="24"/>
      <w:lang w:val="en-US"/>
    </w:rPr>
  </w:style>
  <w:style w:type="character" w:styleId="Hipervnculo">
    <w:name w:val="Hyperlink"/>
    <w:basedOn w:val="Fuentedeprrafopredeter"/>
    <w:rsid w:val="00C64E4F"/>
    <w:rPr>
      <w:color w:val="0563c1" w:themeColor="hyperlink"/>
      <w:u w:val="single"/>
    </w:rPr>
  </w:style>
  <w:style w:type="paragraph" w:styleId="Prrafodelista">
    <w:name w:val="List Paragraph"/>
    <w:basedOn w:val="Normal"/>
    <w:uiPriority w:val="72"/>
    <w:qFormat w:val="1"/>
    <w:rsid w:val="00D9757A"/>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facturas@idiphim.or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9IFEtg/1JHA8L6uT51cg6AzPiA==">CgMxLjAyCGguZ2pkZ3hzOAByITFtcmlTWkFDeVc4TDJ5MS16Tl9iaFZGVzlnZ2xIV2NBRg==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2023-07-04T15:02:00Z</dcterms:created>
  <dc:creator>Area de Investigación y Estudios Sanitarios</dc:creator>
</cp:coreProperties>
</file>